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FBD9D" w14:textId="1559ECF5" w:rsidR="00706556" w:rsidRPr="00B551E4" w:rsidRDefault="00CF0207" w:rsidP="00B551E4">
      <w:pPr>
        <w:pStyle w:val="Title"/>
        <w:rPr>
          <w:color w:val="002060"/>
          <w:lang w:val="en-GB"/>
        </w:rPr>
      </w:pPr>
      <w:r w:rsidRPr="00B551E4">
        <w:rPr>
          <w:color w:val="002060"/>
          <w:lang w:val="en-GB"/>
        </w:rPr>
        <w:t>Subsidy request 24-25</w:t>
      </w:r>
    </w:p>
    <w:p w14:paraId="2408A5A0" w14:textId="2577A6E2" w:rsidR="00B551E4" w:rsidRDefault="00B551E4" w:rsidP="00B551E4">
      <w:pPr>
        <w:pStyle w:val="NoSpacing"/>
        <w:rPr>
          <w:lang w:val="en-GB"/>
        </w:rPr>
      </w:pPr>
      <w:r>
        <w:rPr>
          <w:lang w:val="en-GB"/>
        </w:rPr>
        <w:t>Welcome to the subsidy request form for 2024-2025!</w:t>
      </w:r>
    </w:p>
    <w:p w14:paraId="4B10502B" w14:textId="04E4BC1D" w:rsidR="00B551E4" w:rsidRDefault="00B551E4" w:rsidP="00B551E4">
      <w:pPr>
        <w:pStyle w:val="NoSpacing"/>
        <w:rPr>
          <w:lang w:val="en-GB"/>
        </w:rPr>
      </w:pPr>
      <w:r>
        <w:rPr>
          <w:lang w:val="en-GB"/>
        </w:rPr>
        <w:t xml:space="preserve">This year, the request form </w:t>
      </w:r>
      <w:r w:rsidR="006C7CC5">
        <w:rPr>
          <w:lang w:val="en-GB"/>
        </w:rPr>
        <w:t>has</w:t>
      </w:r>
      <w:r>
        <w:rPr>
          <w:lang w:val="en-GB"/>
        </w:rPr>
        <w:t xml:space="preserve"> changed, mainly because the subsidies have slightly changed. If you have any questions, or if anything is unclear, please send me an email as fast as possible: </w:t>
      </w:r>
      <w:hyperlink r:id="rId5" w:history="1">
        <w:r w:rsidRPr="00647C7E">
          <w:rPr>
            <w:rStyle w:val="Hyperlink"/>
            <w:lang w:val="en-GB"/>
          </w:rPr>
          <w:t>musst-pm@maastrichtuniversity.nl</w:t>
        </w:r>
      </w:hyperlink>
      <w:r>
        <w:rPr>
          <w:lang w:val="en-GB"/>
        </w:rPr>
        <w:t xml:space="preserve">, or stop by during my office hours! </w:t>
      </w:r>
      <w:r w:rsidR="003E7572">
        <w:rPr>
          <w:lang w:val="en-GB"/>
        </w:rPr>
        <w:t>No question is too little, I prefer to get more questions beforehand than having to change everything afterwards!</w:t>
      </w:r>
      <w:r w:rsidR="00575468">
        <w:rPr>
          <w:lang w:val="en-GB"/>
        </w:rPr>
        <w:t xml:space="preserve"> And if any other problems arise while filling in this document, please also send me an email!</w:t>
      </w:r>
    </w:p>
    <w:p w14:paraId="300C8AF2" w14:textId="77777777" w:rsidR="003E7572" w:rsidRDefault="003E7572" w:rsidP="00B551E4">
      <w:pPr>
        <w:pStyle w:val="NoSpacing"/>
        <w:rPr>
          <w:lang w:val="en-GB"/>
        </w:rPr>
      </w:pPr>
    </w:p>
    <w:p w14:paraId="38C47861" w14:textId="40DB9C01" w:rsidR="003E7572" w:rsidRDefault="003E7572" w:rsidP="00B551E4">
      <w:pPr>
        <w:pStyle w:val="NoSpacing"/>
        <w:rPr>
          <w:b/>
          <w:bCs/>
          <w:color w:val="FF0000"/>
          <w:sz w:val="24"/>
          <w:szCs w:val="24"/>
          <w:lang w:val="en-GB"/>
        </w:rPr>
      </w:pPr>
      <w:r>
        <w:rPr>
          <w:lang w:val="en-GB"/>
        </w:rPr>
        <w:t xml:space="preserve">The deadline for handing in this request (via my email) is the </w:t>
      </w:r>
      <w:r w:rsidRPr="003E7572">
        <w:rPr>
          <w:b/>
          <w:bCs/>
          <w:color w:val="FF0000"/>
          <w:sz w:val="24"/>
          <w:szCs w:val="24"/>
          <w:lang w:val="en-GB"/>
        </w:rPr>
        <w:t>14</w:t>
      </w:r>
      <w:r w:rsidRPr="003E7572">
        <w:rPr>
          <w:b/>
          <w:bCs/>
          <w:color w:val="FF0000"/>
          <w:sz w:val="24"/>
          <w:szCs w:val="24"/>
          <w:vertAlign w:val="superscript"/>
          <w:lang w:val="en-GB"/>
        </w:rPr>
        <w:t>th</w:t>
      </w:r>
      <w:r w:rsidRPr="003E7572">
        <w:rPr>
          <w:b/>
          <w:bCs/>
          <w:color w:val="FF0000"/>
          <w:sz w:val="24"/>
          <w:szCs w:val="24"/>
          <w:lang w:val="en-GB"/>
        </w:rPr>
        <w:t xml:space="preserve"> of November, 23.59!</w:t>
      </w:r>
    </w:p>
    <w:p w14:paraId="3AC4ED76" w14:textId="4618F054" w:rsidR="003E7572" w:rsidRDefault="003E7572" w:rsidP="00B551E4">
      <w:pPr>
        <w:pStyle w:val="NoSpacing"/>
        <w:rPr>
          <w:lang w:val="en-GB"/>
        </w:rPr>
      </w:pPr>
      <w:r>
        <w:rPr>
          <w:lang w:val="en-GB"/>
        </w:rPr>
        <w:t>In the email you send, you include:</w:t>
      </w:r>
    </w:p>
    <w:p w14:paraId="3AA30CEA" w14:textId="7FE74B41" w:rsidR="003E7572" w:rsidRDefault="003E7572" w:rsidP="003E7572">
      <w:pPr>
        <w:pStyle w:val="NoSpacing"/>
        <w:numPr>
          <w:ilvl w:val="0"/>
          <w:numId w:val="2"/>
        </w:numPr>
        <w:rPr>
          <w:lang w:val="en-GB"/>
        </w:rPr>
      </w:pPr>
      <w:r>
        <w:rPr>
          <w:lang w:val="en-GB"/>
        </w:rPr>
        <w:t>This filled in document</w:t>
      </w:r>
    </w:p>
    <w:p w14:paraId="7755E595" w14:textId="353054CF" w:rsidR="003E7572" w:rsidRDefault="003E7572" w:rsidP="003E7572">
      <w:pPr>
        <w:pStyle w:val="NoSpacing"/>
        <w:numPr>
          <w:ilvl w:val="0"/>
          <w:numId w:val="2"/>
        </w:numPr>
        <w:rPr>
          <w:lang w:val="en-GB"/>
        </w:rPr>
      </w:pPr>
      <w:r>
        <w:rPr>
          <w:lang w:val="en-GB"/>
        </w:rPr>
        <w:t>A copy of your budget for this year</w:t>
      </w:r>
    </w:p>
    <w:p w14:paraId="057AD3CC" w14:textId="56115311" w:rsidR="00575468" w:rsidRDefault="003E7572" w:rsidP="00575468">
      <w:pPr>
        <w:pStyle w:val="NoSpacing"/>
        <w:numPr>
          <w:ilvl w:val="0"/>
          <w:numId w:val="2"/>
        </w:numPr>
        <w:rPr>
          <w:lang w:val="en-GB"/>
        </w:rPr>
      </w:pPr>
      <w:r>
        <w:rPr>
          <w:lang w:val="en-GB"/>
        </w:rPr>
        <w:t>A copy of you</w:t>
      </w:r>
      <w:r w:rsidR="006C7CC5">
        <w:rPr>
          <w:lang w:val="en-GB"/>
        </w:rPr>
        <w:t>r</w:t>
      </w:r>
      <w:r>
        <w:rPr>
          <w:lang w:val="en-GB"/>
        </w:rPr>
        <w:t xml:space="preserve"> realisation of last year</w:t>
      </w:r>
    </w:p>
    <w:p w14:paraId="5EB5FC39" w14:textId="77777777" w:rsidR="00B05D38" w:rsidRPr="00B05D38" w:rsidRDefault="00B05D38" w:rsidP="00B05D38">
      <w:pPr>
        <w:pStyle w:val="NoSpacing"/>
        <w:ind w:left="720"/>
        <w:rPr>
          <w:lang w:val="en-GB"/>
        </w:rPr>
      </w:pPr>
    </w:p>
    <w:p w14:paraId="38A1FCFC" w14:textId="3A4852F4" w:rsidR="00575468" w:rsidRDefault="00575468" w:rsidP="00575468">
      <w:pPr>
        <w:pStyle w:val="NoSpacing"/>
        <w:rPr>
          <w:lang w:val="en-GB"/>
        </w:rPr>
      </w:pPr>
      <w:r>
        <w:rPr>
          <w:lang w:val="en-GB"/>
        </w:rPr>
        <w:t xml:space="preserve">In this subsidy request you will give an estimate of all the numbers, so I can see how much subsidy we can actually grant your SSA. An estimate means this is not final, so try your best to guess as good as possible, but it’s fine if the number in the end is different from the one in the request. After you will fill in this request, you send the proof of the things you filled in during the year. After I got all the proof I need, you will get the actual money. </w:t>
      </w:r>
      <w:r w:rsidR="00570ECD">
        <w:rPr>
          <w:lang w:val="en-GB"/>
        </w:rPr>
        <w:t xml:space="preserve">You’ll receive this money in June/July of 2025, you can use this money for the budget of next academic year. </w:t>
      </w:r>
    </w:p>
    <w:p w14:paraId="4B4C403E" w14:textId="77777777" w:rsidR="004B0FB3" w:rsidRDefault="004B0FB3" w:rsidP="00575468">
      <w:pPr>
        <w:pStyle w:val="NoSpacing"/>
        <w:rPr>
          <w:lang w:val="en-GB"/>
        </w:rPr>
      </w:pPr>
    </w:p>
    <w:p w14:paraId="680339C7" w14:textId="629A7A99" w:rsidR="004B0FB3" w:rsidRDefault="004B0FB3" w:rsidP="00575468">
      <w:pPr>
        <w:pStyle w:val="NoSpacing"/>
        <w:rPr>
          <w:lang w:val="en-GB"/>
        </w:rPr>
      </w:pPr>
      <w:r>
        <w:rPr>
          <w:lang w:val="en-GB"/>
        </w:rPr>
        <w:t xml:space="preserve">Also: please note that we don’t subsidise all your costs, only a certain percentage of it. To determine the final percentage we subsidise, I need this request. Unfortunately we have a strict budget, so we can’t give out more money because all the SSAs request more, the percentage we subsidise will go down. </w:t>
      </w:r>
    </w:p>
    <w:p w14:paraId="2FB2EE55" w14:textId="77777777" w:rsidR="00553396" w:rsidRDefault="00553396" w:rsidP="00575468">
      <w:pPr>
        <w:pStyle w:val="NoSpacing"/>
        <w:rPr>
          <w:lang w:val="en-GB"/>
        </w:rPr>
      </w:pPr>
    </w:p>
    <w:p w14:paraId="5BEB430B" w14:textId="42368832" w:rsidR="00553396" w:rsidRDefault="00553396" w:rsidP="00575468">
      <w:pPr>
        <w:pStyle w:val="NoSpacing"/>
        <w:rPr>
          <w:lang w:val="en-GB"/>
        </w:rPr>
      </w:pPr>
      <w:r>
        <w:rPr>
          <w:lang w:val="en-GB"/>
        </w:rPr>
        <w:t xml:space="preserve">To help you, I filled in the first row of every table in </w:t>
      </w:r>
      <w:r w:rsidRPr="00553396">
        <w:rPr>
          <w:color w:val="C45911" w:themeColor="accent2" w:themeShade="BF"/>
          <w:lang w:val="en-GB"/>
        </w:rPr>
        <w:t>orange</w:t>
      </w:r>
      <w:r>
        <w:rPr>
          <w:lang w:val="en-GB"/>
        </w:rPr>
        <w:t xml:space="preserve">. Please delete this and fill in your own information, it’s just there to give you an example. </w:t>
      </w:r>
    </w:p>
    <w:p w14:paraId="510934F2" w14:textId="77777777" w:rsidR="00575468" w:rsidRPr="003E7572" w:rsidRDefault="00575468" w:rsidP="00575468">
      <w:pPr>
        <w:pStyle w:val="NoSpacing"/>
        <w:rPr>
          <w:lang w:val="en-GB"/>
        </w:rPr>
      </w:pPr>
    </w:p>
    <w:p w14:paraId="4DF33012" w14:textId="0CBE42DE" w:rsidR="00B551E4" w:rsidRPr="00C63522" w:rsidRDefault="00B551E4" w:rsidP="00C63522">
      <w:pPr>
        <w:pStyle w:val="Heading1"/>
        <w:rPr>
          <w:lang w:val="en-GB"/>
        </w:rPr>
      </w:pPr>
      <w:r w:rsidRPr="00C63522">
        <w:rPr>
          <w:lang w:val="en-GB"/>
        </w:rPr>
        <w:t>Financial overview SSA</w:t>
      </w:r>
    </w:p>
    <w:p w14:paraId="1812E4E5" w14:textId="55568537" w:rsidR="00B551E4" w:rsidRDefault="003E7572" w:rsidP="005458A8">
      <w:pPr>
        <w:pStyle w:val="NoSpacing"/>
        <w:rPr>
          <w:lang w:val="en-GB"/>
        </w:rPr>
      </w:pPr>
      <w:r>
        <w:rPr>
          <w:lang w:val="en-GB"/>
        </w:rPr>
        <w:t xml:space="preserve">First, I want to have an overview of how your SSA works financially. Not to base any subsidy on, but </w:t>
      </w:r>
      <w:r w:rsidR="005458A8">
        <w:rPr>
          <w:lang w:val="en-GB"/>
        </w:rPr>
        <w:t>for me to see how you handle finances. This also helps me to help you if you have any questions, or if you want to request a subsidy for an event later in the year. For a complete overview, please send me the following two things:</w:t>
      </w:r>
    </w:p>
    <w:p w14:paraId="4020A81A" w14:textId="77777777" w:rsidR="005458A8" w:rsidRPr="00B551E4" w:rsidRDefault="005458A8" w:rsidP="005458A8">
      <w:pPr>
        <w:pStyle w:val="NoSpacing"/>
        <w:rPr>
          <w:color w:val="002060"/>
          <w:lang w:val="en-GB"/>
        </w:rPr>
      </w:pPr>
    </w:p>
    <w:p w14:paraId="42D933AB" w14:textId="2E832D17" w:rsidR="00B551E4" w:rsidRDefault="00B551E4" w:rsidP="00B551E4">
      <w:pPr>
        <w:pStyle w:val="Heading2"/>
        <w:rPr>
          <w:color w:val="002060"/>
          <w:lang w:val="en-GB"/>
        </w:rPr>
      </w:pPr>
      <w:r w:rsidRPr="00B551E4">
        <w:rPr>
          <w:color w:val="002060"/>
          <w:lang w:val="en-GB"/>
        </w:rPr>
        <w:t>Budget this year</w:t>
      </w:r>
    </w:p>
    <w:p w14:paraId="78B70A5E" w14:textId="3E46A8FA" w:rsidR="005458A8" w:rsidRDefault="005458A8" w:rsidP="005458A8">
      <w:pPr>
        <w:pStyle w:val="NoSpacing"/>
        <w:rPr>
          <w:lang w:val="en-GB"/>
        </w:rPr>
      </w:pPr>
      <w:r>
        <w:rPr>
          <w:lang w:val="en-GB"/>
        </w:rPr>
        <w:t>Please attach a copy of the current budget to the email with this document.</w:t>
      </w:r>
      <w:r w:rsidR="004A1B2D">
        <w:rPr>
          <w:lang w:val="en-GB"/>
        </w:rPr>
        <w:t xml:space="preserve"> Give a small description of all the categories. </w:t>
      </w:r>
    </w:p>
    <w:p w14:paraId="4CCFEE3C" w14:textId="77777777" w:rsidR="005458A8" w:rsidRPr="005458A8" w:rsidRDefault="005458A8" w:rsidP="005458A8">
      <w:pPr>
        <w:pStyle w:val="NoSpacing"/>
        <w:rPr>
          <w:lang w:val="en-GB"/>
        </w:rPr>
      </w:pPr>
    </w:p>
    <w:p w14:paraId="493206D9" w14:textId="0807B7C1" w:rsidR="00B551E4" w:rsidRDefault="00B551E4" w:rsidP="00B551E4">
      <w:pPr>
        <w:pStyle w:val="Heading2"/>
        <w:rPr>
          <w:color w:val="002060"/>
          <w:lang w:val="en-GB"/>
        </w:rPr>
      </w:pPr>
      <w:r w:rsidRPr="00B551E4">
        <w:rPr>
          <w:color w:val="002060"/>
          <w:lang w:val="en-GB"/>
        </w:rPr>
        <w:t>Realisation last year</w:t>
      </w:r>
    </w:p>
    <w:p w14:paraId="128EF385" w14:textId="434AC844" w:rsidR="005458A8" w:rsidRDefault="005458A8" w:rsidP="005458A8">
      <w:pPr>
        <w:rPr>
          <w:lang w:val="en-GB"/>
        </w:rPr>
      </w:pPr>
      <w:r>
        <w:rPr>
          <w:lang w:val="en-GB"/>
        </w:rPr>
        <w:t xml:space="preserve">Please also attach a copy of the realisation of last year’s budget to the same email. </w:t>
      </w:r>
      <w:r w:rsidR="004A1B2D">
        <w:rPr>
          <w:lang w:val="en-GB"/>
        </w:rPr>
        <w:t xml:space="preserve">Give a small description of all the categories that are not already in the budget. </w:t>
      </w:r>
    </w:p>
    <w:p w14:paraId="0256B1EA" w14:textId="77777777" w:rsidR="005458A8" w:rsidRPr="005458A8" w:rsidRDefault="005458A8" w:rsidP="005458A8">
      <w:pPr>
        <w:rPr>
          <w:lang w:val="en-GB"/>
        </w:rPr>
      </w:pPr>
    </w:p>
    <w:p w14:paraId="3DAA61B5" w14:textId="77777777" w:rsidR="00B551E4" w:rsidRPr="00C63522" w:rsidRDefault="00B551E4" w:rsidP="00C63522">
      <w:pPr>
        <w:pStyle w:val="Heading1"/>
        <w:rPr>
          <w:lang w:val="en-GB"/>
        </w:rPr>
      </w:pPr>
      <w:r w:rsidRPr="00C63522">
        <w:rPr>
          <w:lang w:val="en-GB"/>
        </w:rPr>
        <w:lastRenderedPageBreak/>
        <w:t xml:space="preserve">Subsidy for participation in sports activities </w:t>
      </w:r>
    </w:p>
    <w:p w14:paraId="0F83F6CC" w14:textId="51DD7E2B" w:rsidR="005458A8" w:rsidRDefault="005458A8" w:rsidP="005458A8">
      <w:pPr>
        <w:pStyle w:val="NoSpacing"/>
        <w:rPr>
          <w:lang w:val="en-GB"/>
        </w:rPr>
      </w:pPr>
      <w:r>
        <w:rPr>
          <w:lang w:val="en-GB"/>
        </w:rPr>
        <w:t xml:space="preserve">The </w:t>
      </w:r>
      <w:r w:rsidR="00D67A86">
        <w:rPr>
          <w:lang w:val="en-GB"/>
        </w:rPr>
        <w:t xml:space="preserve">subsidy for participation in sports activities consists of 3 parts, listed below. Look through the information of each point and then fill in the information relevant for your SSA. </w:t>
      </w:r>
    </w:p>
    <w:p w14:paraId="2038CAA0" w14:textId="77777777" w:rsidR="00D67A86" w:rsidRDefault="00D67A86" w:rsidP="005458A8">
      <w:pPr>
        <w:pStyle w:val="NoSpacing"/>
        <w:rPr>
          <w:lang w:val="en-GB"/>
        </w:rPr>
      </w:pPr>
    </w:p>
    <w:p w14:paraId="1057FADE" w14:textId="77777777" w:rsidR="00575468" w:rsidRDefault="00575468" w:rsidP="00575468">
      <w:pPr>
        <w:pStyle w:val="Heading2"/>
        <w:rPr>
          <w:color w:val="002060"/>
          <w:lang w:val="en-GB"/>
        </w:rPr>
      </w:pPr>
      <w:r w:rsidRPr="005458A8">
        <w:rPr>
          <w:color w:val="002060"/>
          <w:lang w:val="en-GB"/>
        </w:rPr>
        <w:t>Competition subsidy</w:t>
      </w:r>
    </w:p>
    <w:p w14:paraId="1B346B11" w14:textId="56C67B67" w:rsidR="00575468" w:rsidRPr="00575468" w:rsidRDefault="00575468" w:rsidP="00575468">
      <w:pPr>
        <w:rPr>
          <w:lang w:val="en-GB"/>
        </w:rPr>
      </w:pPr>
      <w:r>
        <w:rPr>
          <w:lang w:val="en-GB"/>
        </w:rPr>
        <w:t xml:space="preserve">The competition subsidy is to help your SSA pay for members playing competition. </w:t>
      </w:r>
      <w:r w:rsidR="004B0FB3">
        <w:rPr>
          <w:lang w:val="en-GB"/>
        </w:rPr>
        <w:t xml:space="preserve">For example, fees for signing up a team to the local competition of your sport, falls under this subsidy. Signing up a member for the national federation and the fee that accompanies that, </w:t>
      </w:r>
      <w:r w:rsidR="004B0FB3" w:rsidRPr="004B0FB3">
        <w:rPr>
          <w:u w:val="single"/>
          <w:lang w:val="en-GB"/>
        </w:rPr>
        <w:t>doesn’t</w:t>
      </w:r>
      <w:r w:rsidR="004B0FB3">
        <w:rPr>
          <w:lang w:val="en-GB"/>
        </w:rPr>
        <w:t xml:space="preserve"> fall under this category. </w:t>
      </w:r>
    </w:p>
    <w:p w14:paraId="233E1696" w14:textId="77777777" w:rsidR="004B0FB3" w:rsidRDefault="004B0FB3" w:rsidP="004B0FB3">
      <w:pPr>
        <w:pStyle w:val="NoSpacing"/>
        <w:rPr>
          <w:lang w:val="en-GB"/>
        </w:rPr>
      </w:pPr>
      <w:r>
        <w:rPr>
          <w:lang w:val="en-GB"/>
        </w:rPr>
        <w:t>Please fill in the following table:</w:t>
      </w:r>
    </w:p>
    <w:p w14:paraId="1FF53543" w14:textId="77777777" w:rsidR="004B0FB3" w:rsidRDefault="004B0FB3" w:rsidP="004B0FB3">
      <w:pPr>
        <w:pStyle w:val="NoSpacing"/>
        <w:rPr>
          <w:lang w:val="en-GB"/>
        </w:rPr>
      </w:pPr>
    </w:p>
    <w:tbl>
      <w:tblPr>
        <w:tblStyle w:val="TableGrid"/>
        <w:tblW w:w="9211" w:type="dxa"/>
        <w:tblLook w:val="04A0" w:firstRow="1" w:lastRow="0" w:firstColumn="1" w:lastColumn="0" w:noHBand="0" w:noVBand="1"/>
      </w:tblPr>
      <w:tblGrid>
        <w:gridCol w:w="3541"/>
        <w:gridCol w:w="2655"/>
        <w:gridCol w:w="3015"/>
      </w:tblGrid>
      <w:tr w:rsidR="004B0FB3" w:rsidRPr="00B05D38" w14:paraId="1465C67E" w14:textId="77777777" w:rsidTr="004B0FB3">
        <w:trPr>
          <w:trHeight w:val="699"/>
        </w:trPr>
        <w:tc>
          <w:tcPr>
            <w:tcW w:w="3541" w:type="dxa"/>
          </w:tcPr>
          <w:p w14:paraId="1D090ABB" w14:textId="1BCA79D9" w:rsidR="004B0FB3" w:rsidRDefault="004B0FB3" w:rsidP="00407CAF">
            <w:pPr>
              <w:pStyle w:val="NoSpacing"/>
              <w:rPr>
                <w:lang w:val="en-GB"/>
              </w:rPr>
            </w:pPr>
            <w:r>
              <w:rPr>
                <w:lang w:val="en-GB"/>
              </w:rPr>
              <w:t>Cost per team to sign up</w:t>
            </w:r>
          </w:p>
        </w:tc>
        <w:tc>
          <w:tcPr>
            <w:tcW w:w="2655" w:type="dxa"/>
          </w:tcPr>
          <w:p w14:paraId="7EED7508" w14:textId="59C93DE0" w:rsidR="004B0FB3" w:rsidRDefault="004B0FB3" w:rsidP="00407CAF">
            <w:pPr>
              <w:pStyle w:val="NoSpacing"/>
              <w:rPr>
                <w:lang w:val="en-GB"/>
              </w:rPr>
            </w:pPr>
            <w:r>
              <w:rPr>
                <w:lang w:val="en-GB"/>
              </w:rPr>
              <w:t>Amount of teams</w:t>
            </w:r>
          </w:p>
        </w:tc>
        <w:tc>
          <w:tcPr>
            <w:tcW w:w="3015" w:type="dxa"/>
          </w:tcPr>
          <w:p w14:paraId="6BB83212" w14:textId="77777777" w:rsidR="004B0FB3" w:rsidRDefault="004B0FB3" w:rsidP="00407CAF">
            <w:pPr>
              <w:pStyle w:val="NoSpacing"/>
              <w:rPr>
                <w:lang w:val="en-GB"/>
              </w:rPr>
            </w:pPr>
            <w:r>
              <w:rPr>
                <w:lang w:val="en-GB"/>
              </w:rPr>
              <w:t>Total amount spend on admission fees</w:t>
            </w:r>
          </w:p>
        </w:tc>
      </w:tr>
      <w:tr w:rsidR="004B0FB3" w:rsidRPr="00B05D38" w14:paraId="498F8EBD" w14:textId="77777777" w:rsidTr="00553396">
        <w:trPr>
          <w:trHeight w:val="201"/>
        </w:trPr>
        <w:tc>
          <w:tcPr>
            <w:tcW w:w="3541" w:type="dxa"/>
          </w:tcPr>
          <w:p w14:paraId="1F7C7D42" w14:textId="5DF8405E" w:rsidR="004B0FB3" w:rsidRPr="00553396" w:rsidRDefault="00553396" w:rsidP="00407CAF">
            <w:pPr>
              <w:pStyle w:val="NoSpacing"/>
              <w:rPr>
                <w:color w:val="F4B083" w:themeColor="accent2" w:themeTint="99"/>
                <w:lang w:val="en-GB"/>
              </w:rPr>
            </w:pPr>
            <w:r w:rsidRPr="00553396">
              <w:rPr>
                <w:color w:val="C45911" w:themeColor="accent2" w:themeShade="BF"/>
                <w:lang w:val="en-GB"/>
              </w:rPr>
              <w:t>50 euros</w:t>
            </w:r>
          </w:p>
        </w:tc>
        <w:tc>
          <w:tcPr>
            <w:tcW w:w="2655" w:type="dxa"/>
          </w:tcPr>
          <w:p w14:paraId="05DE0A46" w14:textId="574CDEA1" w:rsidR="004B0FB3" w:rsidRPr="00553396" w:rsidRDefault="00553396" w:rsidP="00407CAF">
            <w:pPr>
              <w:pStyle w:val="NoSpacing"/>
              <w:rPr>
                <w:color w:val="C45911" w:themeColor="accent2" w:themeShade="BF"/>
                <w:lang w:val="en-GB"/>
              </w:rPr>
            </w:pPr>
            <w:r>
              <w:rPr>
                <w:color w:val="C45911" w:themeColor="accent2" w:themeShade="BF"/>
                <w:lang w:val="en-GB"/>
              </w:rPr>
              <w:t>5</w:t>
            </w:r>
          </w:p>
        </w:tc>
        <w:tc>
          <w:tcPr>
            <w:tcW w:w="3015" w:type="dxa"/>
          </w:tcPr>
          <w:p w14:paraId="6386E86D" w14:textId="261895A0" w:rsidR="004B0FB3" w:rsidRPr="00553396" w:rsidRDefault="00553396" w:rsidP="00407CAF">
            <w:pPr>
              <w:pStyle w:val="NoSpacing"/>
              <w:rPr>
                <w:color w:val="C45911" w:themeColor="accent2" w:themeShade="BF"/>
                <w:lang w:val="en-GB"/>
              </w:rPr>
            </w:pPr>
            <w:r>
              <w:rPr>
                <w:color w:val="C45911" w:themeColor="accent2" w:themeShade="BF"/>
                <w:lang w:val="en-GB"/>
              </w:rPr>
              <w:t>250 euros</w:t>
            </w:r>
          </w:p>
        </w:tc>
      </w:tr>
      <w:tr w:rsidR="004B0FB3" w:rsidRPr="00B05D38" w14:paraId="3F462238" w14:textId="77777777" w:rsidTr="004B0FB3">
        <w:trPr>
          <w:trHeight w:val="276"/>
        </w:trPr>
        <w:tc>
          <w:tcPr>
            <w:tcW w:w="3541" w:type="dxa"/>
          </w:tcPr>
          <w:p w14:paraId="2363CD24" w14:textId="77777777" w:rsidR="004B0FB3" w:rsidRDefault="004B0FB3" w:rsidP="00407CAF">
            <w:pPr>
              <w:pStyle w:val="NoSpacing"/>
              <w:rPr>
                <w:lang w:val="en-GB"/>
              </w:rPr>
            </w:pPr>
          </w:p>
        </w:tc>
        <w:tc>
          <w:tcPr>
            <w:tcW w:w="2655" w:type="dxa"/>
          </w:tcPr>
          <w:p w14:paraId="46C1A7CF" w14:textId="77777777" w:rsidR="004B0FB3" w:rsidRDefault="004B0FB3" w:rsidP="00407CAF">
            <w:pPr>
              <w:pStyle w:val="NoSpacing"/>
              <w:rPr>
                <w:lang w:val="en-GB"/>
              </w:rPr>
            </w:pPr>
          </w:p>
        </w:tc>
        <w:tc>
          <w:tcPr>
            <w:tcW w:w="3015" w:type="dxa"/>
          </w:tcPr>
          <w:p w14:paraId="653F0F98" w14:textId="77777777" w:rsidR="004B0FB3" w:rsidRDefault="004B0FB3" w:rsidP="00407CAF">
            <w:pPr>
              <w:pStyle w:val="NoSpacing"/>
              <w:rPr>
                <w:lang w:val="en-GB"/>
              </w:rPr>
            </w:pPr>
          </w:p>
        </w:tc>
      </w:tr>
      <w:tr w:rsidR="004B0FB3" w:rsidRPr="00B05D38" w14:paraId="4CB907D3" w14:textId="77777777" w:rsidTr="004B0FB3">
        <w:trPr>
          <w:trHeight w:val="260"/>
        </w:trPr>
        <w:tc>
          <w:tcPr>
            <w:tcW w:w="3541" w:type="dxa"/>
          </w:tcPr>
          <w:p w14:paraId="009B9CAF" w14:textId="77777777" w:rsidR="004B0FB3" w:rsidRDefault="004B0FB3" w:rsidP="00407CAF">
            <w:pPr>
              <w:pStyle w:val="NoSpacing"/>
              <w:rPr>
                <w:lang w:val="en-GB"/>
              </w:rPr>
            </w:pPr>
          </w:p>
        </w:tc>
        <w:tc>
          <w:tcPr>
            <w:tcW w:w="2655" w:type="dxa"/>
          </w:tcPr>
          <w:p w14:paraId="6CD68CFC" w14:textId="77777777" w:rsidR="004B0FB3" w:rsidRDefault="004B0FB3" w:rsidP="00407CAF">
            <w:pPr>
              <w:pStyle w:val="NoSpacing"/>
              <w:rPr>
                <w:lang w:val="en-GB"/>
              </w:rPr>
            </w:pPr>
          </w:p>
        </w:tc>
        <w:tc>
          <w:tcPr>
            <w:tcW w:w="3015" w:type="dxa"/>
          </w:tcPr>
          <w:p w14:paraId="4E667C3D" w14:textId="77777777" w:rsidR="004B0FB3" w:rsidRDefault="004B0FB3" w:rsidP="00407CAF">
            <w:pPr>
              <w:pStyle w:val="NoSpacing"/>
              <w:rPr>
                <w:lang w:val="en-GB"/>
              </w:rPr>
            </w:pPr>
          </w:p>
        </w:tc>
      </w:tr>
    </w:tbl>
    <w:p w14:paraId="716E176B" w14:textId="77777777" w:rsidR="004B0FB3" w:rsidRDefault="004B0FB3" w:rsidP="004B0FB3">
      <w:pPr>
        <w:pStyle w:val="NoSpacing"/>
        <w:rPr>
          <w:lang w:val="en-GB"/>
        </w:rPr>
      </w:pPr>
    </w:p>
    <w:p w14:paraId="2785680C" w14:textId="35653378" w:rsidR="004B0FB3" w:rsidRDefault="004B0FB3" w:rsidP="004B0FB3">
      <w:pPr>
        <w:pStyle w:val="NoSpacing"/>
        <w:rPr>
          <w:b/>
          <w:bCs/>
          <w:lang w:val="en-GB"/>
        </w:rPr>
      </w:pPr>
      <w:r>
        <w:rPr>
          <w:lang w:val="en-GB"/>
        </w:rPr>
        <w:t>The total estimated amount you’ll spend on competition this year (add everything):</w:t>
      </w:r>
      <w:r>
        <w:rPr>
          <w:lang w:val="en-GB"/>
        </w:rPr>
        <w:tab/>
      </w:r>
      <w:r>
        <w:rPr>
          <w:b/>
          <w:bCs/>
          <w:lang w:val="en-GB"/>
        </w:rPr>
        <w:t>… euros</w:t>
      </w:r>
    </w:p>
    <w:p w14:paraId="0DA1B98C" w14:textId="77777777" w:rsidR="00575468" w:rsidRPr="005458A8" w:rsidRDefault="00575468" w:rsidP="005458A8">
      <w:pPr>
        <w:pStyle w:val="NoSpacing"/>
        <w:rPr>
          <w:lang w:val="en-GB"/>
        </w:rPr>
      </w:pPr>
    </w:p>
    <w:p w14:paraId="50776921" w14:textId="77777777" w:rsidR="005458A8" w:rsidRDefault="005458A8" w:rsidP="005458A8">
      <w:pPr>
        <w:pStyle w:val="Heading2"/>
        <w:rPr>
          <w:color w:val="002060"/>
          <w:lang w:val="en-GB"/>
        </w:rPr>
      </w:pPr>
      <w:r w:rsidRPr="005458A8">
        <w:rPr>
          <w:color w:val="002060"/>
          <w:lang w:val="en-GB"/>
        </w:rPr>
        <w:t>Tournament subsidy</w:t>
      </w:r>
    </w:p>
    <w:p w14:paraId="58C659A7" w14:textId="27A860C8" w:rsidR="00D67A86" w:rsidRDefault="00D67A86" w:rsidP="00D67A86">
      <w:pPr>
        <w:pStyle w:val="NoSpacing"/>
        <w:rPr>
          <w:lang w:val="en-GB"/>
        </w:rPr>
      </w:pPr>
      <w:r>
        <w:rPr>
          <w:lang w:val="en-GB"/>
        </w:rPr>
        <w:t>This subsidy is for</w:t>
      </w:r>
      <w:r w:rsidR="004B0FB3">
        <w:rPr>
          <w:lang w:val="en-GB"/>
        </w:rPr>
        <w:t xml:space="preserve"> the </w:t>
      </w:r>
      <w:r w:rsidR="004B0FB3" w:rsidRPr="004B0FB3">
        <w:rPr>
          <w:u w:val="single"/>
          <w:lang w:val="en-GB"/>
        </w:rPr>
        <w:t>admission fees</w:t>
      </w:r>
      <w:r w:rsidR="004B0FB3">
        <w:rPr>
          <w:lang w:val="en-GB"/>
        </w:rPr>
        <w:t xml:space="preserve"> for</w:t>
      </w:r>
      <w:r>
        <w:rPr>
          <w:lang w:val="en-GB"/>
        </w:rPr>
        <w:t xml:space="preserve"> any tournaments that people from your SSA might join during the year. For example a NSK from another student association in another city, or a Christmas tournament. The tournament</w:t>
      </w:r>
      <w:r w:rsidR="00570ECD">
        <w:rPr>
          <w:lang w:val="en-GB"/>
        </w:rPr>
        <w:t>s</w:t>
      </w:r>
      <w:r>
        <w:rPr>
          <w:lang w:val="en-GB"/>
        </w:rPr>
        <w:t xml:space="preserve"> not eligible for this subsidy </w:t>
      </w:r>
      <w:r w:rsidR="00570ECD">
        <w:rPr>
          <w:lang w:val="en-GB"/>
        </w:rPr>
        <w:t xml:space="preserve">are </w:t>
      </w:r>
      <w:r>
        <w:rPr>
          <w:lang w:val="en-GB"/>
        </w:rPr>
        <w:t>GNSK, as this is organised separately within Maastricht University</w:t>
      </w:r>
      <w:r w:rsidR="00570ECD">
        <w:rPr>
          <w:lang w:val="en-GB"/>
        </w:rPr>
        <w:t>, and internal tournaments in your SSA.</w:t>
      </w:r>
    </w:p>
    <w:p w14:paraId="4C870352" w14:textId="3B14856A" w:rsidR="00D67A86" w:rsidRDefault="00D67A86" w:rsidP="00D67A86">
      <w:pPr>
        <w:pStyle w:val="NoSpacing"/>
        <w:rPr>
          <w:lang w:val="en-GB"/>
        </w:rPr>
      </w:pPr>
      <w:r>
        <w:rPr>
          <w:lang w:val="en-GB"/>
        </w:rPr>
        <w:t xml:space="preserve">Make an estimate of the tournaments you think your SSA will join this year, how much </w:t>
      </w:r>
      <w:r w:rsidR="00575468">
        <w:rPr>
          <w:lang w:val="en-GB"/>
        </w:rPr>
        <w:t xml:space="preserve">the admission fee </w:t>
      </w:r>
      <w:r>
        <w:rPr>
          <w:lang w:val="en-GB"/>
        </w:rPr>
        <w:t xml:space="preserve">will cost per member and how many members will join. As </w:t>
      </w:r>
      <w:r w:rsidR="006C7CC5">
        <w:rPr>
          <w:lang w:val="en-GB"/>
        </w:rPr>
        <w:t>mentioned</w:t>
      </w:r>
      <w:r>
        <w:rPr>
          <w:lang w:val="en-GB"/>
        </w:rPr>
        <w:t xml:space="preserve"> before, give an estimate, you give the official proof later (and the amount can v</w:t>
      </w:r>
      <w:r w:rsidR="006C7CC5">
        <w:rPr>
          <w:lang w:val="en-GB"/>
        </w:rPr>
        <w:t>a</w:t>
      </w:r>
      <w:r>
        <w:rPr>
          <w:lang w:val="en-GB"/>
        </w:rPr>
        <w:t>ry, I don’t expect you to be able to look into the future).</w:t>
      </w:r>
    </w:p>
    <w:p w14:paraId="1C853D45" w14:textId="77777777" w:rsidR="00D67A86" w:rsidRDefault="00D67A86" w:rsidP="00D67A86">
      <w:pPr>
        <w:pStyle w:val="NoSpacing"/>
        <w:rPr>
          <w:lang w:val="en-GB"/>
        </w:rPr>
      </w:pPr>
    </w:p>
    <w:p w14:paraId="263D0F2B" w14:textId="7EE8729C" w:rsidR="00D67A86" w:rsidRDefault="00D67A86" w:rsidP="00D67A86">
      <w:pPr>
        <w:pStyle w:val="NoSpacing"/>
        <w:rPr>
          <w:lang w:val="en-GB"/>
        </w:rPr>
      </w:pPr>
      <w:r>
        <w:rPr>
          <w:lang w:val="en-GB"/>
        </w:rPr>
        <w:t>Please fill in the following table</w:t>
      </w:r>
      <w:r w:rsidR="00575468">
        <w:rPr>
          <w:lang w:val="en-GB"/>
        </w:rPr>
        <w:t>:</w:t>
      </w:r>
    </w:p>
    <w:p w14:paraId="2AA47878" w14:textId="77777777" w:rsidR="00575468" w:rsidRDefault="00575468" w:rsidP="00D67A86">
      <w:pPr>
        <w:pStyle w:val="NoSpacing"/>
        <w:rPr>
          <w:lang w:val="en-GB"/>
        </w:rPr>
      </w:pPr>
    </w:p>
    <w:tbl>
      <w:tblPr>
        <w:tblStyle w:val="TableGrid"/>
        <w:tblW w:w="9463" w:type="dxa"/>
        <w:tblLook w:val="04A0" w:firstRow="1" w:lastRow="0" w:firstColumn="1" w:lastColumn="0" w:noHBand="0" w:noVBand="1"/>
      </w:tblPr>
      <w:tblGrid>
        <w:gridCol w:w="2154"/>
        <w:gridCol w:w="1615"/>
        <w:gridCol w:w="1896"/>
        <w:gridCol w:w="1964"/>
        <w:gridCol w:w="1834"/>
      </w:tblGrid>
      <w:tr w:rsidR="00D67A86" w:rsidRPr="00B05D38" w14:paraId="32737920" w14:textId="6E45787B" w:rsidTr="00D67A86">
        <w:trPr>
          <w:trHeight w:val="807"/>
        </w:trPr>
        <w:tc>
          <w:tcPr>
            <w:tcW w:w="2154" w:type="dxa"/>
          </w:tcPr>
          <w:p w14:paraId="2CC1F4D1" w14:textId="1673F4A7" w:rsidR="00D67A86" w:rsidRDefault="00D67A86" w:rsidP="00D67A86">
            <w:pPr>
              <w:pStyle w:val="NoSpacing"/>
              <w:rPr>
                <w:lang w:val="en-GB"/>
              </w:rPr>
            </w:pPr>
            <w:r>
              <w:rPr>
                <w:lang w:val="en-GB"/>
              </w:rPr>
              <w:t>Name of the tournament</w:t>
            </w:r>
          </w:p>
        </w:tc>
        <w:tc>
          <w:tcPr>
            <w:tcW w:w="1615" w:type="dxa"/>
          </w:tcPr>
          <w:p w14:paraId="570FEBD7" w14:textId="24E60E30" w:rsidR="00D67A86" w:rsidRDefault="00D67A86" w:rsidP="00D67A86">
            <w:pPr>
              <w:pStyle w:val="NoSpacing"/>
              <w:rPr>
                <w:lang w:val="en-GB"/>
              </w:rPr>
            </w:pPr>
            <w:r>
              <w:rPr>
                <w:lang w:val="en-GB"/>
              </w:rPr>
              <w:t>Place of the tournament</w:t>
            </w:r>
          </w:p>
        </w:tc>
        <w:tc>
          <w:tcPr>
            <w:tcW w:w="1896" w:type="dxa"/>
          </w:tcPr>
          <w:p w14:paraId="27D9B4CB" w14:textId="7AB9669F" w:rsidR="00D67A86" w:rsidRDefault="004B0FB3" w:rsidP="00D67A86">
            <w:pPr>
              <w:pStyle w:val="NoSpacing"/>
              <w:rPr>
                <w:lang w:val="en-GB"/>
              </w:rPr>
            </w:pPr>
            <w:r>
              <w:rPr>
                <w:lang w:val="en-GB"/>
              </w:rPr>
              <w:t>Admission c</w:t>
            </w:r>
            <w:r w:rsidR="00D67A86">
              <w:rPr>
                <w:lang w:val="en-GB"/>
              </w:rPr>
              <w:t>ost per member joining</w:t>
            </w:r>
          </w:p>
        </w:tc>
        <w:tc>
          <w:tcPr>
            <w:tcW w:w="1964" w:type="dxa"/>
          </w:tcPr>
          <w:p w14:paraId="65F9926E" w14:textId="08E8655B" w:rsidR="00D67A86" w:rsidRDefault="00D67A86" w:rsidP="00D67A86">
            <w:pPr>
              <w:pStyle w:val="NoSpacing"/>
              <w:rPr>
                <w:lang w:val="en-GB"/>
              </w:rPr>
            </w:pPr>
            <w:r>
              <w:rPr>
                <w:lang w:val="en-GB"/>
              </w:rPr>
              <w:t>Amount of members joining</w:t>
            </w:r>
          </w:p>
        </w:tc>
        <w:tc>
          <w:tcPr>
            <w:tcW w:w="1834" w:type="dxa"/>
          </w:tcPr>
          <w:p w14:paraId="56612147" w14:textId="6AC746EE" w:rsidR="00D67A86" w:rsidRDefault="00D67A86" w:rsidP="00D67A86">
            <w:pPr>
              <w:pStyle w:val="NoSpacing"/>
              <w:rPr>
                <w:lang w:val="en-GB"/>
              </w:rPr>
            </w:pPr>
            <w:r>
              <w:rPr>
                <w:lang w:val="en-GB"/>
              </w:rPr>
              <w:t>Total amount spend on admission fees</w:t>
            </w:r>
          </w:p>
        </w:tc>
      </w:tr>
      <w:tr w:rsidR="00D67A86" w:rsidRPr="00B05D38" w14:paraId="148D5AC9" w14:textId="0641E1F1" w:rsidTr="00D67A86">
        <w:trPr>
          <w:trHeight w:val="274"/>
        </w:trPr>
        <w:tc>
          <w:tcPr>
            <w:tcW w:w="2154" w:type="dxa"/>
          </w:tcPr>
          <w:p w14:paraId="12FAA16F" w14:textId="3FC8B920" w:rsidR="00D67A86" w:rsidRPr="00553396" w:rsidRDefault="00553396" w:rsidP="00D67A86">
            <w:pPr>
              <w:pStyle w:val="NoSpacing"/>
              <w:rPr>
                <w:color w:val="C45911" w:themeColor="accent2" w:themeShade="BF"/>
                <w:lang w:val="en-GB"/>
              </w:rPr>
            </w:pPr>
            <w:r>
              <w:rPr>
                <w:color w:val="C45911" w:themeColor="accent2" w:themeShade="BF"/>
                <w:lang w:val="en-GB"/>
              </w:rPr>
              <w:t>Sport Open</w:t>
            </w:r>
          </w:p>
        </w:tc>
        <w:tc>
          <w:tcPr>
            <w:tcW w:w="1615" w:type="dxa"/>
          </w:tcPr>
          <w:p w14:paraId="1D063ABA" w14:textId="0591434A" w:rsidR="00D67A86" w:rsidRDefault="00553396" w:rsidP="00D67A86">
            <w:pPr>
              <w:pStyle w:val="NoSpacing"/>
              <w:rPr>
                <w:lang w:val="en-GB"/>
              </w:rPr>
            </w:pPr>
            <w:r w:rsidRPr="00553396">
              <w:rPr>
                <w:color w:val="C45911" w:themeColor="accent2" w:themeShade="BF"/>
                <w:lang w:val="en-GB"/>
              </w:rPr>
              <w:t>Eindhoven</w:t>
            </w:r>
          </w:p>
        </w:tc>
        <w:tc>
          <w:tcPr>
            <w:tcW w:w="1896" w:type="dxa"/>
          </w:tcPr>
          <w:p w14:paraId="340FECE0" w14:textId="27CB2992" w:rsidR="00D67A86" w:rsidRPr="00553396" w:rsidRDefault="00553396" w:rsidP="00D67A86">
            <w:pPr>
              <w:pStyle w:val="NoSpacing"/>
              <w:rPr>
                <w:color w:val="C45911" w:themeColor="accent2" w:themeShade="BF"/>
                <w:lang w:val="en-GB"/>
              </w:rPr>
            </w:pPr>
            <w:r>
              <w:rPr>
                <w:color w:val="C45911" w:themeColor="accent2" w:themeShade="BF"/>
                <w:lang w:val="en-GB"/>
              </w:rPr>
              <w:t>20</w:t>
            </w:r>
          </w:p>
        </w:tc>
        <w:tc>
          <w:tcPr>
            <w:tcW w:w="1964" w:type="dxa"/>
          </w:tcPr>
          <w:p w14:paraId="61FF2723" w14:textId="31F1E310" w:rsidR="00D67A86" w:rsidRPr="00553396" w:rsidRDefault="00553396" w:rsidP="00D67A86">
            <w:pPr>
              <w:pStyle w:val="NoSpacing"/>
              <w:rPr>
                <w:color w:val="C45911" w:themeColor="accent2" w:themeShade="BF"/>
                <w:lang w:val="en-GB"/>
              </w:rPr>
            </w:pPr>
            <w:r>
              <w:rPr>
                <w:color w:val="C45911" w:themeColor="accent2" w:themeShade="BF"/>
                <w:lang w:val="en-GB"/>
              </w:rPr>
              <w:t>30</w:t>
            </w:r>
          </w:p>
        </w:tc>
        <w:tc>
          <w:tcPr>
            <w:tcW w:w="1834" w:type="dxa"/>
          </w:tcPr>
          <w:p w14:paraId="157F6EAA" w14:textId="31A04931" w:rsidR="00D67A86" w:rsidRDefault="00553396" w:rsidP="00D67A86">
            <w:pPr>
              <w:pStyle w:val="NoSpacing"/>
              <w:rPr>
                <w:lang w:val="en-GB"/>
              </w:rPr>
            </w:pPr>
            <w:r w:rsidRPr="00553396">
              <w:rPr>
                <w:color w:val="C45911" w:themeColor="accent2" w:themeShade="BF"/>
                <w:lang w:val="en-GB"/>
              </w:rPr>
              <w:t>600</w:t>
            </w:r>
          </w:p>
        </w:tc>
      </w:tr>
      <w:tr w:rsidR="00D67A86" w:rsidRPr="00B05D38" w14:paraId="4D5B642A" w14:textId="2797E95A" w:rsidTr="00D67A86">
        <w:trPr>
          <w:trHeight w:val="274"/>
        </w:trPr>
        <w:tc>
          <w:tcPr>
            <w:tcW w:w="2154" w:type="dxa"/>
          </w:tcPr>
          <w:p w14:paraId="0DE0882C" w14:textId="77777777" w:rsidR="00D67A86" w:rsidRDefault="00D67A86" w:rsidP="00D67A86">
            <w:pPr>
              <w:pStyle w:val="NoSpacing"/>
              <w:rPr>
                <w:lang w:val="en-GB"/>
              </w:rPr>
            </w:pPr>
          </w:p>
        </w:tc>
        <w:tc>
          <w:tcPr>
            <w:tcW w:w="1615" w:type="dxa"/>
          </w:tcPr>
          <w:p w14:paraId="271FD15C" w14:textId="77777777" w:rsidR="00D67A86" w:rsidRDefault="00D67A86" w:rsidP="00D67A86">
            <w:pPr>
              <w:pStyle w:val="NoSpacing"/>
              <w:rPr>
                <w:lang w:val="en-GB"/>
              </w:rPr>
            </w:pPr>
          </w:p>
        </w:tc>
        <w:tc>
          <w:tcPr>
            <w:tcW w:w="1896" w:type="dxa"/>
          </w:tcPr>
          <w:p w14:paraId="79D4A778" w14:textId="1307A3B3" w:rsidR="00D67A86" w:rsidRDefault="00D67A86" w:rsidP="00D67A86">
            <w:pPr>
              <w:pStyle w:val="NoSpacing"/>
              <w:rPr>
                <w:lang w:val="en-GB"/>
              </w:rPr>
            </w:pPr>
          </w:p>
        </w:tc>
        <w:tc>
          <w:tcPr>
            <w:tcW w:w="1964" w:type="dxa"/>
          </w:tcPr>
          <w:p w14:paraId="6E299C3B" w14:textId="77777777" w:rsidR="00D67A86" w:rsidRDefault="00D67A86" w:rsidP="00D67A86">
            <w:pPr>
              <w:pStyle w:val="NoSpacing"/>
              <w:rPr>
                <w:lang w:val="en-GB"/>
              </w:rPr>
            </w:pPr>
          </w:p>
        </w:tc>
        <w:tc>
          <w:tcPr>
            <w:tcW w:w="1834" w:type="dxa"/>
          </w:tcPr>
          <w:p w14:paraId="2C582A47" w14:textId="77777777" w:rsidR="00D67A86" w:rsidRDefault="00D67A86" w:rsidP="00D67A86">
            <w:pPr>
              <w:pStyle w:val="NoSpacing"/>
              <w:rPr>
                <w:lang w:val="en-GB"/>
              </w:rPr>
            </w:pPr>
          </w:p>
        </w:tc>
      </w:tr>
      <w:tr w:rsidR="00D67A86" w:rsidRPr="00B05D38" w14:paraId="4B4C54FF" w14:textId="708DCAC4" w:rsidTr="00D67A86">
        <w:trPr>
          <w:trHeight w:val="258"/>
        </w:trPr>
        <w:tc>
          <w:tcPr>
            <w:tcW w:w="2154" w:type="dxa"/>
          </w:tcPr>
          <w:p w14:paraId="461E8C47" w14:textId="77777777" w:rsidR="00D67A86" w:rsidRDefault="00D67A86" w:rsidP="00D67A86">
            <w:pPr>
              <w:pStyle w:val="NoSpacing"/>
              <w:rPr>
                <w:lang w:val="en-GB"/>
              </w:rPr>
            </w:pPr>
          </w:p>
        </w:tc>
        <w:tc>
          <w:tcPr>
            <w:tcW w:w="1615" w:type="dxa"/>
          </w:tcPr>
          <w:p w14:paraId="0BCB3130" w14:textId="77777777" w:rsidR="00D67A86" w:rsidRDefault="00D67A86" w:rsidP="00D67A86">
            <w:pPr>
              <w:pStyle w:val="NoSpacing"/>
              <w:rPr>
                <w:lang w:val="en-GB"/>
              </w:rPr>
            </w:pPr>
          </w:p>
        </w:tc>
        <w:tc>
          <w:tcPr>
            <w:tcW w:w="1896" w:type="dxa"/>
          </w:tcPr>
          <w:p w14:paraId="1CF864A6" w14:textId="0AAF8D44" w:rsidR="00D67A86" w:rsidRDefault="00D67A86" w:rsidP="00D67A86">
            <w:pPr>
              <w:pStyle w:val="NoSpacing"/>
              <w:rPr>
                <w:lang w:val="en-GB"/>
              </w:rPr>
            </w:pPr>
          </w:p>
        </w:tc>
        <w:tc>
          <w:tcPr>
            <w:tcW w:w="1964" w:type="dxa"/>
          </w:tcPr>
          <w:p w14:paraId="0039FA84" w14:textId="77777777" w:rsidR="00D67A86" w:rsidRDefault="00D67A86" w:rsidP="00D67A86">
            <w:pPr>
              <w:pStyle w:val="NoSpacing"/>
              <w:rPr>
                <w:lang w:val="en-GB"/>
              </w:rPr>
            </w:pPr>
          </w:p>
        </w:tc>
        <w:tc>
          <w:tcPr>
            <w:tcW w:w="1834" w:type="dxa"/>
          </w:tcPr>
          <w:p w14:paraId="2AFE17FA" w14:textId="77777777" w:rsidR="00D67A86" w:rsidRDefault="00D67A86" w:rsidP="00D67A86">
            <w:pPr>
              <w:pStyle w:val="NoSpacing"/>
              <w:rPr>
                <w:lang w:val="en-GB"/>
              </w:rPr>
            </w:pPr>
          </w:p>
        </w:tc>
      </w:tr>
    </w:tbl>
    <w:p w14:paraId="18FD4981" w14:textId="77777777" w:rsidR="00D67A86" w:rsidRDefault="00D67A86" w:rsidP="00D67A86">
      <w:pPr>
        <w:pStyle w:val="NoSpacing"/>
        <w:rPr>
          <w:lang w:val="en-GB"/>
        </w:rPr>
      </w:pPr>
    </w:p>
    <w:p w14:paraId="7591E917" w14:textId="3204A4E7" w:rsidR="00575468" w:rsidRDefault="00575468" w:rsidP="00D67A86">
      <w:pPr>
        <w:pStyle w:val="NoSpacing"/>
        <w:rPr>
          <w:b/>
          <w:bCs/>
          <w:lang w:val="en-GB"/>
        </w:rPr>
      </w:pPr>
      <w:r>
        <w:rPr>
          <w:lang w:val="en-GB"/>
        </w:rPr>
        <w:t>The total estimated amount you’ll spend on tournaments this year (add everything):</w:t>
      </w:r>
      <w:r>
        <w:rPr>
          <w:lang w:val="en-GB"/>
        </w:rPr>
        <w:tab/>
      </w:r>
      <w:r>
        <w:rPr>
          <w:b/>
          <w:bCs/>
          <w:lang w:val="en-GB"/>
        </w:rPr>
        <w:t>… euros</w:t>
      </w:r>
    </w:p>
    <w:p w14:paraId="61D47E85" w14:textId="77777777" w:rsidR="00570ECD" w:rsidRDefault="00570ECD" w:rsidP="00D67A86">
      <w:pPr>
        <w:pStyle w:val="NoSpacing"/>
        <w:rPr>
          <w:b/>
          <w:bCs/>
          <w:lang w:val="en-GB"/>
        </w:rPr>
      </w:pPr>
    </w:p>
    <w:p w14:paraId="0AE3BF7E" w14:textId="717CA6C5" w:rsidR="00570ECD" w:rsidRPr="00570ECD" w:rsidRDefault="00570ECD" w:rsidP="00D67A86">
      <w:pPr>
        <w:pStyle w:val="NoSpacing"/>
        <w:rPr>
          <w:lang w:val="en-GB"/>
        </w:rPr>
      </w:pPr>
      <w:r w:rsidRPr="00570ECD">
        <w:rPr>
          <w:lang w:val="en-GB"/>
        </w:rPr>
        <w:t>Also send</w:t>
      </w:r>
      <w:r>
        <w:rPr>
          <w:lang w:val="en-GB"/>
        </w:rPr>
        <w:t xml:space="preserve"> me a more detailed explanation of everything included in the admission costs</w:t>
      </w:r>
      <w:r w:rsidR="00D73AA2">
        <w:rPr>
          <w:lang w:val="en-GB"/>
        </w:rPr>
        <w:t xml:space="preserve"> (like food, sport accommodation etc.). You can either send me a screenshot of the website, or specify it yourself.</w:t>
      </w:r>
    </w:p>
    <w:p w14:paraId="1574A708" w14:textId="77777777" w:rsidR="00575468" w:rsidRPr="00575468" w:rsidRDefault="00575468" w:rsidP="00D67A86">
      <w:pPr>
        <w:pStyle w:val="NoSpacing"/>
        <w:rPr>
          <w:b/>
          <w:bCs/>
          <w:lang w:val="en-GB"/>
        </w:rPr>
      </w:pPr>
    </w:p>
    <w:p w14:paraId="75DFDB47" w14:textId="44E8C5B6" w:rsidR="005458A8" w:rsidRDefault="005458A8" w:rsidP="005458A8">
      <w:pPr>
        <w:pStyle w:val="Heading2"/>
        <w:rPr>
          <w:color w:val="002060"/>
          <w:lang w:val="en-GB"/>
        </w:rPr>
      </w:pPr>
      <w:r w:rsidRPr="005458A8">
        <w:rPr>
          <w:color w:val="002060"/>
          <w:lang w:val="en-GB"/>
        </w:rPr>
        <w:t>Transportation subsidy</w:t>
      </w:r>
    </w:p>
    <w:p w14:paraId="44DD713D" w14:textId="20A41D32" w:rsidR="004B0FB3" w:rsidRDefault="004B0FB3" w:rsidP="00030409">
      <w:pPr>
        <w:rPr>
          <w:lang w:val="en-GB"/>
        </w:rPr>
      </w:pPr>
      <w:r>
        <w:rPr>
          <w:lang w:val="en-GB"/>
        </w:rPr>
        <w:t xml:space="preserve">This subsidy is new this year. </w:t>
      </w:r>
      <w:r w:rsidR="00030409">
        <w:rPr>
          <w:lang w:val="en-GB"/>
        </w:rPr>
        <w:t>We will subsidise part of your transportation costs. For the following events, we will subsidise transportation costs:</w:t>
      </w:r>
    </w:p>
    <w:p w14:paraId="60215EEF" w14:textId="16851638" w:rsidR="00030409" w:rsidRPr="00030409" w:rsidRDefault="00030409" w:rsidP="00030409">
      <w:pPr>
        <w:pStyle w:val="ListParagraph"/>
        <w:numPr>
          <w:ilvl w:val="0"/>
          <w:numId w:val="2"/>
        </w:numPr>
        <w:rPr>
          <w:lang w:val="en-GB"/>
        </w:rPr>
      </w:pPr>
      <w:r w:rsidRPr="00030409">
        <w:rPr>
          <w:lang w:val="en-GB"/>
        </w:rPr>
        <w:lastRenderedPageBreak/>
        <w:t>Matches in the regular competition</w:t>
      </w:r>
    </w:p>
    <w:p w14:paraId="7077510E" w14:textId="77170F2B" w:rsidR="00030409" w:rsidRDefault="00030409" w:rsidP="00030409">
      <w:pPr>
        <w:pStyle w:val="ListParagraph"/>
        <w:numPr>
          <w:ilvl w:val="0"/>
          <w:numId w:val="2"/>
        </w:numPr>
        <w:rPr>
          <w:lang w:val="en-GB"/>
        </w:rPr>
      </w:pPr>
      <w:r>
        <w:rPr>
          <w:lang w:val="en-GB"/>
        </w:rPr>
        <w:t>Travel to tournaments</w:t>
      </w:r>
    </w:p>
    <w:p w14:paraId="0B27D04D" w14:textId="5616D99D" w:rsidR="00030409" w:rsidRDefault="00030409" w:rsidP="00030409">
      <w:pPr>
        <w:pStyle w:val="NoSpacing"/>
        <w:rPr>
          <w:lang w:val="en-GB"/>
        </w:rPr>
      </w:pPr>
      <w:r>
        <w:rPr>
          <w:lang w:val="en-GB"/>
        </w:rPr>
        <w:t>We don’t subsidise transportation costs to practices or activities (that are not sport</w:t>
      </w:r>
      <w:r w:rsidR="00D73AA2">
        <w:rPr>
          <w:lang w:val="en-GB"/>
        </w:rPr>
        <w:t>s</w:t>
      </w:r>
      <w:r>
        <w:rPr>
          <w:lang w:val="en-GB"/>
        </w:rPr>
        <w:t xml:space="preserve">-related) that the SSA organises. </w:t>
      </w:r>
      <w:r w:rsidR="00960048">
        <w:rPr>
          <w:lang w:val="en-GB"/>
        </w:rPr>
        <w:t xml:space="preserve">We also only subsidise members who actually compete, supporters and coaches?? are not eligible for this subsidy. </w:t>
      </w:r>
    </w:p>
    <w:p w14:paraId="54D721E6" w14:textId="77777777" w:rsidR="00030409" w:rsidRDefault="00030409" w:rsidP="00030409">
      <w:pPr>
        <w:pStyle w:val="NoSpacing"/>
        <w:rPr>
          <w:lang w:val="en-GB"/>
        </w:rPr>
      </w:pPr>
    </w:p>
    <w:p w14:paraId="15CF429E" w14:textId="64FB65D9" w:rsidR="00030409" w:rsidRDefault="00030409" w:rsidP="00030409">
      <w:pPr>
        <w:pStyle w:val="NoSpacing"/>
        <w:rPr>
          <w:lang w:val="en-GB"/>
        </w:rPr>
      </w:pPr>
      <w:r>
        <w:rPr>
          <w:lang w:val="en-GB"/>
        </w:rPr>
        <w:t xml:space="preserve">The subsidy is </w:t>
      </w:r>
      <w:r w:rsidR="006C7CC5">
        <w:rPr>
          <w:lang w:val="en-GB"/>
        </w:rPr>
        <w:t xml:space="preserve">calculated as </w:t>
      </w:r>
      <w:r>
        <w:rPr>
          <w:lang w:val="en-GB"/>
        </w:rPr>
        <w:t>follo</w:t>
      </w:r>
      <w:r w:rsidR="006C7CC5">
        <w:rPr>
          <w:lang w:val="en-GB"/>
        </w:rPr>
        <w:t>ws</w:t>
      </w:r>
      <w:r>
        <w:rPr>
          <w:lang w:val="en-GB"/>
        </w:rPr>
        <w:t>:</w:t>
      </w:r>
    </w:p>
    <w:p w14:paraId="23F458BE" w14:textId="26D1BFD4" w:rsidR="00030409" w:rsidRDefault="00030409" w:rsidP="00030409">
      <w:pPr>
        <w:pStyle w:val="NoSpacing"/>
        <w:rPr>
          <w:lang w:val="en-GB"/>
        </w:rPr>
      </w:pPr>
    </w:p>
    <w:p w14:paraId="417A5C68" w14:textId="5B3052A4" w:rsidR="00960048" w:rsidRDefault="00960048" w:rsidP="00960048">
      <w:pPr>
        <w:pStyle w:val="NoSpacing"/>
        <w:numPr>
          <w:ilvl w:val="0"/>
          <w:numId w:val="3"/>
        </w:numPr>
        <w:rPr>
          <w:lang w:val="en-GB"/>
        </w:rPr>
      </w:pPr>
      <w:r>
        <w:rPr>
          <w:lang w:val="en-GB"/>
        </w:rPr>
        <w:t>The amount of kilometres to get to the location + the amount of kilometres to get back to Maastricht = total amount of kilometres for the journey</w:t>
      </w:r>
    </w:p>
    <w:p w14:paraId="10F72028" w14:textId="4D7D027A" w:rsidR="00D73AA2" w:rsidRDefault="00D73AA2" w:rsidP="00D73AA2">
      <w:pPr>
        <w:pStyle w:val="NoSpacing"/>
        <w:numPr>
          <w:ilvl w:val="1"/>
          <w:numId w:val="3"/>
        </w:numPr>
        <w:rPr>
          <w:lang w:val="en-GB"/>
        </w:rPr>
      </w:pPr>
      <w:r>
        <w:rPr>
          <w:lang w:val="en-GB"/>
        </w:rPr>
        <w:t xml:space="preserve">Calculate the kilometres </w:t>
      </w:r>
      <w:r w:rsidR="00E33167">
        <w:rPr>
          <w:lang w:val="en-GB"/>
        </w:rPr>
        <w:t xml:space="preserve">with the following tool: </w:t>
      </w:r>
      <w:hyperlink r:id="rId6" w:history="1">
        <w:r w:rsidR="00E33167" w:rsidRPr="00427C3E">
          <w:rPr>
            <w:rStyle w:val="Hyperlink"/>
            <w:lang w:val="en-GB"/>
          </w:rPr>
          <w:t>https://www.gps-coordinates.net/distance#goo</w:t>
        </w:r>
        <w:r w:rsidR="00E33167" w:rsidRPr="00427C3E">
          <w:rPr>
            <w:rStyle w:val="Hyperlink"/>
            <w:lang w:val="en-GB"/>
          </w:rPr>
          <w:t>g</w:t>
        </w:r>
        <w:r w:rsidR="00E33167" w:rsidRPr="00427C3E">
          <w:rPr>
            <w:rStyle w:val="Hyperlink"/>
            <w:lang w:val="en-GB"/>
          </w:rPr>
          <w:t>le_vignette</w:t>
        </w:r>
      </w:hyperlink>
      <w:r w:rsidR="00E33167">
        <w:rPr>
          <w:lang w:val="en-GB"/>
        </w:rPr>
        <w:t>. Please fill in UM Sports as the first location</w:t>
      </w:r>
      <w:r w:rsidR="00553396">
        <w:rPr>
          <w:lang w:val="en-GB"/>
        </w:rPr>
        <w:t xml:space="preserve"> (</w:t>
      </w:r>
      <w:r w:rsidR="00553396" w:rsidRPr="00553396">
        <w:rPr>
          <w:rFonts w:ascii="Arial" w:hAnsi="Arial" w:cs="Arial"/>
          <w:sz w:val="21"/>
          <w:szCs w:val="21"/>
          <w:shd w:val="clear" w:color="auto" w:fill="FFFFFF"/>
          <w:lang w:val="en-GB"/>
        </w:rPr>
        <w:t xml:space="preserve">P. </w:t>
      </w:r>
      <w:proofErr w:type="spellStart"/>
      <w:r w:rsidR="00553396" w:rsidRPr="00553396">
        <w:rPr>
          <w:rFonts w:ascii="Arial" w:hAnsi="Arial" w:cs="Arial"/>
          <w:sz w:val="21"/>
          <w:szCs w:val="21"/>
          <w:shd w:val="clear" w:color="auto" w:fill="FFFFFF"/>
          <w:lang w:val="en-GB"/>
        </w:rPr>
        <w:t>Debyeplein</w:t>
      </w:r>
      <w:proofErr w:type="spellEnd"/>
      <w:r w:rsidR="00553396" w:rsidRPr="00553396">
        <w:rPr>
          <w:rFonts w:ascii="Arial" w:hAnsi="Arial" w:cs="Arial"/>
          <w:sz w:val="21"/>
          <w:szCs w:val="21"/>
          <w:shd w:val="clear" w:color="auto" w:fill="FFFFFF"/>
          <w:lang w:val="en-GB"/>
        </w:rPr>
        <w:t xml:space="preserve"> 15, 6229 HA Maastricht</w:t>
      </w:r>
      <w:r w:rsidR="00553396" w:rsidRPr="00553396">
        <w:rPr>
          <w:lang w:val="en-GB"/>
        </w:rPr>
        <w:t>)</w:t>
      </w:r>
      <w:r w:rsidR="00553396">
        <w:rPr>
          <w:lang w:val="en-GB"/>
        </w:rPr>
        <w:t xml:space="preserve">. </w:t>
      </w:r>
    </w:p>
    <w:p w14:paraId="7A498AEF" w14:textId="611CD0FB" w:rsidR="00960048" w:rsidRDefault="00960048" w:rsidP="00960048">
      <w:pPr>
        <w:pStyle w:val="NoSpacing"/>
        <w:numPr>
          <w:ilvl w:val="0"/>
          <w:numId w:val="3"/>
        </w:numPr>
        <w:rPr>
          <w:lang w:val="en-GB"/>
        </w:rPr>
      </w:pPr>
      <w:r>
        <w:rPr>
          <w:lang w:val="en-GB"/>
        </w:rPr>
        <w:t xml:space="preserve">Look in the following table and see </w:t>
      </w:r>
      <w:r w:rsidR="006C7CC5">
        <w:rPr>
          <w:lang w:val="en-GB"/>
        </w:rPr>
        <w:t>u</w:t>
      </w:r>
      <w:r>
        <w:rPr>
          <w:lang w:val="en-GB"/>
        </w:rPr>
        <w:t>n</w:t>
      </w:r>
      <w:r w:rsidR="006C7CC5">
        <w:rPr>
          <w:lang w:val="en-GB"/>
        </w:rPr>
        <w:t>der</w:t>
      </w:r>
      <w:r>
        <w:rPr>
          <w:lang w:val="en-GB"/>
        </w:rPr>
        <w:t xml:space="preserve"> which bracket the journey falls</w:t>
      </w:r>
    </w:p>
    <w:p w14:paraId="57B57B42" w14:textId="63DFBEC9" w:rsidR="00960048" w:rsidRDefault="00960048" w:rsidP="00960048">
      <w:pPr>
        <w:pStyle w:val="NoSpacing"/>
        <w:numPr>
          <w:ilvl w:val="0"/>
          <w:numId w:val="3"/>
        </w:numPr>
        <w:rPr>
          <w:lang w:val="en-GB"/>
        </w:rPr>
      </w:pPr>
      <w:r>
        <w:rPr>
          <w:lang w:val="en-GB"/>
        </w:rPr>
        <w:t xml:space="preserve">Multiply this amount by the amount of members that make the journey. </w:t>
      </w:r>
    </w:p>
    <w:p w14:paraId="1FF49313" w14:textId="77777777" w:rsidR="00030409" w:rsidRDefault="00030409" w:rsidP="00030409">
      <w:pPr>
        <w:pStyle w:val="NoSpacing"/>
        <w:rPr>
          <w:lang w:val="en-GB"/>
        </w:rPr>
      </w:pPr>
    </w:p>
    <w:tbl>
      <w:tblPr>
        <w:tblW w:w="3840" w:type="dxa"/>
        <w:tblCellMar>
          <w:left w:w="10" w:type="dxa"/>
          <w:right w:w="10" w:type="dxa"/>
        </w:tblCellMar>
        <w:tblLook w:val="0000" w:firstRow="0" w:lastRow="0" w:firstColumn="0" w:lastColumn="0" w:noHBand="0" w:noVBand="0"/>
      </w:tblPr>
      <w:tblGrid>
        <w:gridCol w:w="2480"/>
        <w:gridCol w:w="1360"/>
      </w:tblGrid>
      <w:tr w:rsidR="00030409" w14:paraId="47FBE946" w14:textId="77777777" w:rsidTr="00407CAF">
        <w:trPr>
          <w:trHeight w:val="225"/>
        </w:trPr>
        <w:tc>
          <w:tcPr>
            <w:tcW w:w="24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8CE28A6" w14:textId="77777777" w:rsidR="00030409" w:rsidRDefault="00030409" w:rsidP="00407CAF">
            <w:pPr>
              <w:spacing w:after="0"/>
              <w:rPr>
                <w:lang w:val="en-GB"/>
              </w:rPr>
            </w:pPr>
            <w:r>
              <w:rPr>
                <w:lang w:val="en-GB"/>
              </w:rPr>
              <w:t>Travel km (return)</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7FA4A2A" w14:textId="77777777" w:rsidR="00030409" w:rsidRDefault="00030409" w:rsidP="00407CAF">
            <w:pPr>
              <w:spacing w:after="0"/>
              <w:rPr>
                <w:lang w:val="en-GB"/>
              </w:rPr>
            </w:pPr>
            <w:r>
              <w:rPr>
                <w:lang w:val="en-GB"/>
              </w:rPr>
              <w:t xml:space="preserve">p.p. </w:t>
            </w:r>
          </w:p>
        </w:tc>
      </w:tr>
      <w:tr w:rsidR="00030409" w14:paraId="089B3664" w14:textId="77777777" w:rsidTr="00407CAF">
        <w:trPr>
          <w:trHeight w:val="225"/>
        </w:trPr>
        <w:tc>
          <w:tcPr>
            <w:tcW w:w="24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6310F3A" w14:textId="77777777" w:rsidR="00030409" w:rsidRDefault="00030409" w:rsidP="00407CAF">
            <w:pPr>
              <w:spacing w:after="0"/>
              <w:rPr>
                <w:lang w:val="en-GB"/>
              </w:rPr>
            </w:pPr>
            <w:r>
              <w:rPr>
                <w:lang w:val="en-GB"/>
              </w:rPr>
              <w:t xml:space="preserve">0 - 100 km (total) </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21F405" w14:textId="77777777" w:rsidR="00030409" w:rsidRDefault="00030409" w:rsidP="00407CAF">
            <w:pPr>
              <w:spacing w:after="0"/>
              <w:rPr>
                <w:lang w:val="en-GB"/>
              </w:rPr>
            </w:pPr>
            <w:r>
              <w:rPr>
                <w:lang w:val="en-GB"/>
              </w:rPr>
              <w:t xml:space="preserve"> €          1,50 </w:t>
            </w:r>
          </w:p>
        </w:tc>
      </w:tr>
      <w:tr w:rsidR="00030409" w14:paraId="3AEE4C37" w14:textId="77777777" w:rsidTr="00407CAF">
        <w:trPr>
          <w:trHeight w:val="225"/>
        </w:trPr>
        <w:tc>
          <w:tcPr>
            <w:tcW w:w="24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582543F" w14:textId="77777777" w:rsidR="00030409" w:rsidRDefault="00030409" w:rsidP="00407CAF">
            <w:pPr>
              <w:spacing w:after="0"/>
              <w:rPr>
                <w:lang w:val="en-GB"/>
              </w:rPr>
            </w:pPr>
            <w:r>
              <w:rPr>
                <w:lang w:val="en-GB"/>
              </w:rPr>
              <w:t xml:space="preserve">101- 200 km </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3E6DE63" w14:textId="77777777" w:rsidR="00030409" w:rsidRDefault="00030409" w:rsidP="00407CAF">
            <w:pPr>
              <w:spacing w:after="0"/>
              <w:rPr>
                <w:lang w:val="en-GB"/>
              </w:rPr>
            </w:pPr>
            <w:r>
              <w:rPr>
                <w:lang w:val="en-GB"/>
              </w:rPr>
              <w:t xml:space="preserve"> €          2,50 </w:t>
            </w:r>
          </w:p>
        </w:tc>
      </w:tr>
      <w:tr w:rsidR="00030409" w14:paraId="6A7FBEAB" w14:textId="77777777" w:rsidTr="00407CAF">
        <w:trPr>
          <w:trHeight w:val="225"/>
        </w:trPr>
        <w:tc>
          <w:tcPr>
            <w:tcW w:w="24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2EEA20F" w14:textId="77777777" w:rsidR="00030409" w:rsidRDefault="00030409" w:rsidP="00407CAF">
            <w:pPr>
              <w:spacing w:after="0"/>
              <w:rPr>
                <w:lang w:val="en-GB"/>
              </w:rPr>
            </w:pPr>
            <w:r>
              <w:rPr>
                <w:lang w:val="en-GB"/>
              </w:rPr>
              <w:t xml:space="preserve">201 - 300 km </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7CC0F9C" w14:textId="77777777" w:rsidR="00030409" w:rsidRDefault="00030409" w:rsidP="00407CAF">
            <w:pPr>
              <w:spacing w:after="0"/>
              <w:rPr>
                <w:lang w:val="en-GB"/>
              </w:rPr>
            </w:pPr>
            <w:r>
              <w:rPr>
                <w:lang w:val="en-GB"/>
              </w:rPr>
              <w:t xml:space="preserve"> €          3,00 </w:t>
            </w:r>
          </w:p>
        </w:tc>
      </w:tr>
      <w:tr w:rsidR="00030409" w14:paraId="4476B598" w14:textId="77777777" w:rsidTr="00407CAF">
        <w:trPr>
          <w:trHeight w:val="225"/>
        </w:trPr>
        <w:tc>
          <w:tcPr>
            <w:tcW w:w="24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1C28EA5" w14:textId="77777777" w:rsidR="00030409" w:rsidRDefault="00030409" w:rsidP="00407CAF">
            <w:pPr>
              <w:spacing w:after="0"/>
              <w:rPr>
                <w:lang w:val="en-GB"/>
              </w:rPr>
            </w:pPr>
            <w:r>
              <w:rPr>
                <w:lang w:val="en-GB"/>
              </w:rPr>
              <w:t>&gt; 301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E738B1" w14:textId="77777777" w:rsidR="00030409" w:rsidRDefault="00030409" w:rsidP="00407CAF">
            <w:pPr>
              <w:spacing w:after="0"/>
              <w:rPr>
                <w:lang w:val="en-GB"/>
              </w:rPr>
            </w:pPr>
            <w:r>
              <w:rPr>
                <w:lang w:val="en-GB"/>
              </w:rPr>
              <w:t xml:space="preserve"> €          3,50 </w:t>
            </w:r>
          </w:p>
        </w:tc>
      </w:tr>
    </w:tbl>
    <w:p w14:paraId="36D2098C" w14:textId="77777777" w:rsidR="00030409" w:rsidRDefault="00030409" w:rsidP="00030409">
      <w:pPr>
        <w:pStyle w:val="NoSpacing"/>
        <w:rPr>
          <w:lang w:val="en-GB"/>
        </w:rPr>
      </w:pPr>
    </w:p>
    <w:p w14:paraId="3B47CE4F" w14:textId="41372861" w:rsidR="00960048" w:rsidRDefault="00960048" w:rsidP="00960048">
      <w:pPr>
        <w:pStyle w:val="NoSpacing"/>
        <w:rPr>
          <w:lang w:val="en-GB"/>
        </w:rPr>
      </w:pPr>
      <w:r>
        <w:rPr>
          <w:lang w:val="en-GB"/>
        </w:rPr>
        <w:t>Please fill in the following table to calculate the total amount:</w:t>
      </w:r>
    </w:p>
    <w:p w14:paraId="47A565CB" w14:textId="77777777" w:rsidR="00960048" w:rsidRDefault="00960048" w:rsidP="00960048">
      <w:pPr>
        <w:pStyle w:val="NoSpacing"/>
        <w:rPr>
          <w:lang w:val="en-GB"/>
        </w:rPr>
      </w:pPr>
    </w:p>
    <w:tbl>
      <w:tblPr>
        <w:tblStyle w:val="TableGrid"/>
        <w:tblW w:w="9463" w:type="dxa"/>
        <w:tblLook w:val="04A0" w:firstRow="1" w:lastRow="0" w:firstColumn="1" w:lastColumn="0" w:noHBand="0" w:noVBand="1"/>
      </w:tblPr>
      <w:tblGrid>
        <w:gridCol w:w="1980"/>
        <w:gridCol w:w="1789"/>
        <w:gridCol w:w="1896"/>
        <w:gridCol w:w="1964"/>
        <w:gridCol w:w="1834"/>
      </w:tblGrid>
      <w:tr w:rsidR="00960048" w:rsidRPr="00575468" w14:paraId="1B78E481" w14:textId="77777777" w:rsidTr="00960048">
        <w:trPr>
          <w:trHeight w:val="807"/>
        </w:trPr>
        <w:tc>
          <w:tcPr>
            <w:tcW w:w="1980" w:type="dxa"/>
          </w:tcPr>
          <w:p w14:paraId="424B936A" w14:textId="02C9AE6B" w:rsidR="00960048" w:rsidRDefault="00960048" w:rsidP="00407CAF">
            <w:pPr>
              <w:pStyle w:val="NoSpacing"/>
              <w:rPr>
                <w:lang w:val="en-GB"/>
              </w:rPr>
            </w:pPr>
            <w:r>
              <w:rPr>
                <w:lang w:val="en-GB"/>
              </w:rPr>
              <w:t>Place of the match/tournament</w:t>
            </w:r>
          </w:p>
        </w:tc>
        <w:tc>
          <w:tcPr>
            <w:tcW w:w="1789" w:type="dxa"/>
          </w:tcPr>
          <w:p w14:paraId="68631795" w14:textId="7EC8FF91" w:rsidR="00960048" w:rsidRDefault="00960048" w:rsidP="00407CAF">
            <w:pPr>
              <w:pStyle w:val="NoSpacing"/>
              <w:rPr>
                <w:lang w:val="en-GB"/>
              </w:rPr>
            </w:pPr>
            <w:r>
              <w:rPr>
                <w:lang w:val="en-GB"/>
              </w:rPr>
              <w:t>Total amount of kilometres (return journey)</w:t>
            </w:r>
          </w:p>
        </w:tc>
        <w:tc>
          <w:tcPr>
            <w:tcW w:w="1896" w:type="dxa"/>
          </w:tcPr>
          <w:p w14:paraId="3C8C934F" w14:textId="4F33C952" w:rsidR="00960048" w:rsidRDefault="00960048" w:rsidP="00407CAF">
            <w:pPr>
              <w:pStyle w:val="NoSpacing"/>
              <w:rPr>
                <w:lang w:val="en-GB"/>
              </w:rPr>
            </w:pPr>
            <w:r>
              <w:rPr>
                <w:lang w:val="en-GB"/>
              </w:rPr>
              <w:t>Subsidy amount per member (look in the table above)</w:t>
            </w:r>
          </w:p>
        </w:tc>
        <w:tc>
          <w:tcPr>
            <w:tcW w:w="1964" w:type="dxa"/>
          </w:tcPr>
          <w:p w14:paraId="77FC11EA" w14:textId="77777777" w:rsidR="00960048" w:rsidRDefault="00960048" w:rsidP="00407CAF">
            <w:pPr>
              <w:pStyle w:val="NoSpacing"/>
              <w:rPr>
                <w:lang w:val="en-GB"/>
              </w:rPr>
            </w:pPr>
            <w:r>
              <w:rPr>
                <w:lang w:val="en-GB"/>
              </w:rPr>
              <w:t>Amount of members joining</w:t>
            </w:r>
          </w:p>
        </w:tc>
        <w:tc>
          <w:tcPr>
            <w:tcW w:w="1834" w:type="dxa"/>
          </w:tcPr>
          <w:p w14:paraId="1C484482" w14:textId="7EA41AD0" w:rsidR="00960048" w:rsidRDefault="00960048" w:rsidP="00407CAF">
            <w:pPr>
              <w:pStyle w:val="NoSpacing"/>
              <w:rPr>
                <w:lang w:val="en-GB"/>
              </w:rPr>
            </w:pPr>
            <w:r>
              <w:rPr>
                <w:lang w:val="en-GB"/>
              </w:rPr>
              <w:t xml:space="preserve">Total amount </w:t>
            </w:r>
            <w:r w:rsidR="00553396">
              <w:rPr>
                <w:lang w:val="en-GB"/>
              </w:rPr>
              <w:t>of subsidy</w:t>
            </w:r>
          </w:p>
        </w:tc>
      </w:tr>
      <w:tr w:rsidR="00960048" w:rsidRPr="00575468" w14:paraId="54496F88" w14:textId="77777777" w:rsidTr="00960048">
        <w:trPr>
          <w:trHeight w:val="274"/>
        </w:trPr>
        <w:tc>
          <w:tcPr>
            <w:tcW w:w="1980" w:type="dxa"/>
          </w:tcPr>
          <w:p w14:paraId="07E2E1F6" w14:textId="36BF4510" w:rsidR="00960048" w:rsidRPr="00553396" w:rsidRDefault="00553396" w:rsidP="00407CAF">
            <w:pPr>
              <w:pStyle w:val="NoSpacing"/>
              <w:rPr>
                <w:color w:val="C45911" w:themeColor="accent2" w:themeShade="BF"/>
                <w:lang w:val="en-GB"/>
              </w:rPr>
            </w:pPr>
            <w:proofErr w:type="spellStart"/>
            <w:r>
              <w:rPr>
                <w:color w:val="C45911" w:themeColor="accent2" w:themeShade="BF"/>
                <w:lang w:val="en-GB"/>
              </w:rPr>
              <w:t>Sittard</w:t>
            </w:r>
            <w:proofErr w:type="spellEnd"/>
          </w:p>
        </w:tc>
        <w:tc>
          <w:tcPr>
            <w:tcW w:w="1789" w:type="dxa"/>
          </w:tcPr>
          <w:p w14:paraId="26035D94" w14:textId="6320590D" w:rsidR="00960048" w:rsidRPr="00553396" w:rsidRDefault="00553396" w:rsidP="00407CAF">
            <w:pPr>
              <w:pStyle w:val="NoSpacing"/>
              <w:rPr>
                <w:color w:val="C45911" w:themeColor="accent2" w:themeShade="BF"/>
                <w:lang w:val="en-GB"/>
              </w:rPr>
            </w:pPr>
            <w:r>
              <w:rPr>
                <w:color w:val="C45911" w:themeColor="accent2" w:themeShade="BF"/>
                <w:lang w:val="en-GB"/>
              </w:rPr>
              <w:t>42km (21 single journey)</w:t>
            </w:r>
          </w:p>
        </w:tc>
        <w:tc>
          <w:tcPr>
            <w:tcW w:w="1896" w:type="dxa"/>
          </w:tcPr>
          <w:p w14:paraId="6A29CDFB" w14:textId="3DFDA4DF" w:rsidR="00960048" w:rsidRPr="00553396" w:rsidRDefault="00553396" w:rsidP="00407CAF">
            <w:pPr>
              <w:pStyle w:val="NoSpacing"/>
              <w:rPr>
                <w:color w:val="C45911" w:themeColor="accent2" w:themeShade="BF"/>
                <w:lang w:val="en-GB"/>
              </w:rPr>
            </w:pPr>
            <w:r>
              <w:rPr>
                <w:color w:val="C45911" w:themeColor="accent2" w:themeShade="BF"/>
                <w:lang w:val="en-GB"/>
              </w:rPr>
              <w:t>1,50 euros</w:t>
            </w:r>
          </w:p>
        </w:tc>
        <w:tc>
          <w:tcPr>
            <w:tcW w:w="1964" w:type="dxa"/>
          </w:tcPr>
          <w:p w14:paraId="60D00081" w14:textId="46AAE1FE" w:rsidR="00960048" w:rsidRPr="00553396" w:rsidRDefault="00553396" w:rsidP="00407CAF">
            <w:pPr>
              <w:pStyle w:val="NoSpacing"/>
              <w:rPr>
                <w:color w:val="C45911" w:themeColor="accent2" w:themeShade="BF"/>
                <w:lang w:val="en-GB"/>
              </w:rPr>
            </w:pPr>
            <w:r>
              <w:rPr>
                <w:color w:val="C45911" w:themeColor="accent2" w:themeShade="BF"/>
                <w:lang w:val="en-GB"/>
              </w:rPr>
              <w:t>8</w:t>
            </w:r>
          </w:p>
        </w:tc>
        <w:tc>
          <w:tcPr>
            <w:tcW w:w="1834" w:type="dxa"/>
          </w:tcPr>
          <w:p w14:paraId="26B04B67" w14:textId="6C8778CE" w:rsidR="00960048" w:rsidRPr="00553396" w:rsidRDefault="00553396" w:rsidP="00407CAF">
            <w:pPr>
              <w:pStyle w:val="NoSpacing"/>
              <w:rPr>
                <w:color w:val="C45911" w:themeColor="accent2" w:themeShade="BF"/>
                <w:lang w:val="en-GB"/>
              </w:rPr>
            </w:pPr>
            <w:r>
              <w:rPr>
                <w:color w:val="C45911" w:themeColor="accent2" w:themeShade="BF"/>
                <w:lang w:val="en-GB"/>
              </w:rPr>
              <w:t>12 euros</w:t>
            </w:r>
          </w:p>
        </w:tc>
      </w:tr>
      <w:tr w:rsidR="00960048" w:rsidRPr="00575468" w14:paraId="5F4143B8" w14:textId="77777777" w:rsidTr="00960048">
        <w:trPr>
          <w:trHeight w:val="274"/>
        </w:trPr>
        <w:tc>
          <w:tcPr>
            <w:tcW w:w="1980" w:type="dxa"/>
          </w:tcPr>
          <w:p w14:paraId="20488854" w14:textId="77777777" w:rsidR="00960048" w:rsidRDefault="00960048" w:rsidP="00407CAF">
            <w:pPr>
              <w:pStyle w:val="NoSpacing"/>
              <w:rPr>
                <w:lang w:val="en-GB"/>
              </w:rPr>
            </w:pPr>
          </w:p>
        </w:tc>
        <w:tc>
          <w:tcPr>
            <w:tcW w:w="1789" w:type="dxa"/>
          </w:tcPr>
          <w:p w14:paraId="19A2C2C7" w14:textId="77777777" w:rsidR="00960048" w:rsidRDefault="00960048" w:rsidP="00407CAF">
            <w:pPr>
              <w:pStyle w:val="NoSpacing"/>
              <w:rPr>
                <w:lang w:val="en-GB"/>
              </w:rPr>
            </w:pPr>
          </w:p>
        </w:tc>
        <w:tc>
          <w:tcPr>
            <w:tcW w:w="1896" w:type="dxa"/>
          </w:tcPr>
          <w:p w14:paraId="141711FB" w14:textId="77777777" w:rsidR="00960048" w:rsidRDefault="00960048" w:rsidP="00407CAF">
            <w:pPr>
              <w:pStyle w:val="NoSpacing"/>
              <w:rPr>
                <w:lang w:val="en-GB"/>
              </w:rPr>
            </w:pPr>
          </w:p>
        </w:tc>
        <w:tc>
          <w:tcPr>
            <w:tcW w:w="1964" w:type="dxa"/>
          </w:tcPr>
          <w:p w14:paraId="54197AD0" w14:textId="77777777" w:rsidR="00960048" w:rsidRDefault="00960048" w:rsidP="00407CAF">
            <w:pPr>
              <w:pStyle w:val="NoSpacing"/>
              <w:rPr>
                <w:lang w:val="en-GB"/>
              </w:rPr>
            </w:pPr>
          </w:p>
        </w:tc>
        <w:tc>
          <w:tcPr>
            <w:tcW w:w="1834" w:type="dxa"/>
          </w:tcPr>
          <w:p w14:paraId="708952FA" w14:textId="77777777" w:rsidR="00960048" w:rsidRDefault="00960048" w:rsidP="00407CAF">
            <w:pPr>
              <w:pStyle w:val="NoSpacing"/>
              <w:rPr>
                <w:lang w:val="en-GB"/>
              </w:rPr>
            </w:pPr>
          </w:p>
        </w:tc>
      </w:tr>
      <w:tr w:rsidR="00960048" w:rsidRPr="00575468" w14:paraId="13BFD410" w14:textId="77777777" w:rsidTr="00960048">
        <w:trPr>
          <w:trHeight w:val="258"/>
        </w:trPr>
        <w:tc>
          <w:tcPr>
            <w:tcW w:w="1980" w:type="dxa"/>
          </w:tcPr>
          <w:p w14:paraId="65CFD045" w14:textId="77777777" w:rsidR="00960048" w:rsidRDefault="00960048" w:rsidP="00407CAF">
            <w:pPr>
              <w:pStyle w:val="NoSpacing"/>
              <w:rPr>
                <w:lang w:val="en-GB"/>
              </w:rPr>
            </w:pPr>
          </w:p>
        </w:tc>
        <w:tc>
          <w:tcPr>
            <w:tcW w:w="1789" w:type="dxa"/>
          </w:tcPr>
          <w:p w14:paraId="7075CC84" w14:textId="77777777" w:rsidR="00960048" w:rsidRDefault="00960048" w:rsidP="00407CAF">
            <w:pPr>
              <w:pStyle w:val="NoSpacing"/>
              <w:rPr>
                <w:lang w:val="en-GB"/>
              </w:rPr>
            </w:pPr>
          </w:p>
        </w:tc>
        <w:tc>
          <w:tcPr>
            <w:tcW w:w="1896" w:type="dxa"/>
          </w:tcPr>
          <w:p w14:paraId="7233E1E8" w14:textId="77777777" w:rsidR="00960048" w:rsidRDefault="00960048" w:rsidP="00407CAF">
            <w:pPr>
              <w:pStyle w:val="NoSpacing"/>
              <w:rPr>
                <w:lang w:val="en-GB"/>
              </w:rPr>
            </w:pPr>
          </w:p>
        </w:tc>
        <w:tc>
          <w:tcPr>
            <w:tcW w:w="1964" w:type="dxa"/>
          </w:tcPr>
          <w:p w14:paraId="4B6E6828" w14:textId="77777777" w:rsidR="00960048" w:rsidRDefault="00960048" w:rsidP="00407CAF">
            <w:pPr>
              <w:pStyle w:val="NoSpacing"/>
              <w:rPr>
                <w:lang w:val="en-GB"/>
              </w:rPr>
            </w:pPr>
          </w:p>
        </w:tc>
        <w:tc>
          <w:tcPr>
            <w:tcW w:w="1834" w:type="dxa"/>
          </w:tcPr>
          <w:p w14:paraId="659EAF81" w14:textId="77777777" w:rsidR="00960048" w:rsidRDefault="00960048" w:rsidP="00407CAF">
            <w:pPr>
              <w:pStyle w:val="NoSpacing"/>
              <w:rPr>
                <w:lang w:val="en-GB"/>
              </w:rPr>
            </w:pPr>
          </w:p>
        </w:tc>
      </w:tr>
    </w:tbl>
    <w:p w14:paraId="6C7AD015" w14:textId="0F3CD86A" w:rsidR="00960048" w:rsidRDefault="00960048" w:rsidP="00030409">
      <w:pPr>
        <w:pStyle w:val="NoSpacing"/>
        <w:rPr>
          <w:lang w:val="en-GB"/>
        </w:rPr>
      </w:pPr>
    </w:p>
    <w:p w14:paraId="45A25289" w14:textId="77777777" w:rsidR="00960048" w:rsidRDefault="00960048" w:rsidP="00030409">
      <w:pPr>
        <w:pStyle w:val="NoSpacing"/>
        <w:rPr>
          <w:lang w:val="en-GB"/>
        </w:rPr>
      </w:pPr>
      <w:r>
        <w:rPr>
          <w:lang w:val="en-GB"/>
        </w:rPr>
        <w:t>The total estimated amount you’ll request for transportation costs this year (add everything):</w:t>
      </w:r>
      <w:r>
        <w:rPr>
          <w:lang w:val="en-GB"/>
        </w:rPr>
        <w:tab/>
      </w:r>
    </w:p>
    <w:p w14:paraId="1E5B6099" w14:textId="7E2DFF26" w:rsidR="00960048" w:rsidRPr="00960048" w:rsidRDefault="00960048" w:rsidP="00030409">
      <w:pPr>
        <w:pStyle w:val="NoSpacing"/>
        <w:rPr>
          <w:b/>
          <w:bCs/>
          <w:lang w:val="en-GB"/>
        </w:rPr>
      </w:pPr>
      <w:r>
        <w:rPr>
          <w:b/>
          <w:bCs/>
          <w:lang w:val="en-GB"/>
        </w:rPr>
        <w:t>… euros</w:t>
      </w:r>
    </w:p>
    <w:p w14:paraId="7FD345BE" w14:textId="77777777" w:rsidR="00960048" w:rsidRDefault="00960048" w:rsidP="00030409">
      <w:pPr>
        <w:pStyle w:val="NoSpacing"/>
        <w:rPr>
          <w:lang w:val="en-GB"/>
        </w:rPr>
      </w:pPr>
    </w:p>
    <w:p w14:paraId="291302A7" w14:textId="1F64A380" w:rsidR="00960048" w:rsidRDefault="00960048" w:rsidP="00960048">
      <w:pPr>
        <w:rPr>
          <w:lang w:val="en-GB"/>
        </w:rPr>
      </w:pPr>
      <w:r>
        <w:rPr>
          <w:lang w:val="en-GB"/>
        </w:rPr>
        <w:t xml:space="preserve">The total amount MUSST has to subsidise for transportation is €10.000,-, so it’s possible you don’t get the total amount you requested. This depends on how much all the SSAs request. </w:t>
      </w:r>
    </w:p>
    <w:p w14:paraId="2CBE6B89" w14:textId="595989A6" w:rsidR="00960048" w:rsidRPr="00030409" w:rsidRDefault="00960048" w:rsidP="00030409">
      <w:pPr>
        <w:pStyle w:val="NoSpacing"/>
        <w:rPr>
          <w:lang w:val="en-GB"/>
        </w:rPr>
      </w:pPr>
    </w:p>
    <w:p w14:paraId="1A7BDECC" w14:textId="60632D14" w:rsidR="00960048" w:rsidRDefault="00B551E4" w:rsidP="00C63522">
      <w:pPr>
        <w:pStyle w:val="Heading1"/>
        <w:rPr>
          <w:lang w:val="en-GB"/>
        </w:rPr>
      </w:pPr>
      <w:bookmarkStart w:id="0" w:name="_Hlk181364959"/>
      <w:r w:rsidRPr="00C63522">
        <w:rPr>
          <w:lang w:val="en-GB"/>
        </w:rPr>
        <w:t>Subsidy for materials</w:t>
      </w:r>
    </w:p>
    <w:bookmarkEnd w:id="0"/>
    <w:p w14:paraId="620E246A" w14:textId="65356574" w:rsidR="00AE7263" w:rsidRDefault="00320764" w:rsidP="00AE7263">
      <w:pPr>
        <w:rPr>
          <w:lang w:val="en-GB"/>
        </w:rPr>
      </w:pPr>
      <w:r>
        <w:rPr>
          <w:lang w:val="en-GB"/>
        </w:rPr>
        <w:t xml:space="preserve">For now, this section in the subsidy request is empty. I made that choice, because for a lot of SSAs it’s a very difficult section to fill in, as you don’t have a clear material plan. </w:t>
      </w:r>
    </w:p>
    <w:p w14:paraId="31B79079" w14:textId="7049B16D" w:rsidR="00320764" w:rsidRPr="00AE7263" w:rsidRDefault="00320764" w:rsidP="00AE7263">
      <w:pPr>
        <w:rPr>
          <w:lang w:val="en-GB"/>
        </w:rPr>
      </w:pPr>
      <w:r>
        <w:rPr>
          <w:lang w:val="en-GB"/>
        </w:rPr>
        <w:t>I have now decided to do this part of the subsidy request later. For SSAs who don’t know how to do this, I’ll organise a workshop to help you fill in everything. More information on this will follow soon.</w:t>
      </w:r>
    </w:p>
    <w:p w14:paraId="7A97DBAC" w14:textId="77777777" w:rsidR="00B551E4" w:rsidRPr="00C63522" w:rsidRDefault="00B551E4" w:rsidP="00C63522">
      <w:pPr>
        <w:pStyle w:val="Heading1"/>
        <w:rPr>
          <w:lang w:val="en-GB"/>
        </w:rPr>
      </w:pPr>
      <w:r w:rsidRPr="00C63522">
        <w:rPr>
          <w:lang w:val="en-GB"/>
        </w:rPr>
        <w:lastRenderedPageBreak/>
        <w:t>Subsidy for team-wear</w:t>
      </w:r>
    </w:p>
    <w:p w14:paraId="4B7CF1A3" w14:textId="641B777B" w:rsidR="000E72F8" w:rsidRDefault="000E72F8" w:rsidP="000E72F8">
      <w:pPr>
        <w:rPr>
          <w:lang w:val="en-GB"/>
        </w:rPr>
      </w:pPr>
      <w:r>
        <w:rPr>
          <w:lang w:val="en-GB"/>
        </w:rPr>
        <w:t xml:space="preserve">This subsidy is based on the amount of pieces of </w:t>
      </w:r>
      <w:r w:rsidRPr="000E72F8">
        <w:rPr>
          <w:u w:val="single"/>
          <w:lang w:val="en-GB"/>
        </w:rPr>
        <w:t>competition</w:t>
      </w:r>
      <w:r>
        <w:rPr>
          <w:lang w:val="en-GB"/>
        </w:rPr>
        <w:t xml:space="preserve"> clothing you will buy for your SSA this year. The rules for applying for this subsidy can be found in the Associations Guidebook. </w:t>
      </w:r>
    </w:p>
    <w:p w14:paraId="691744D0" w14:textId="526D3CFB" w:rsidR="000E72F8" w:rsidRPr="000E72F8" w:rsidRDefault="000E72F8" w:rsidP="000E72F8">
      <w:pPr>
        <w:pStyle w:val="ListParagraph"/>
        <w:numPr>
          <w:ilvl w:val="0"/>
          <w:numId w:val="2"/>
        </w:numPr>
        <w:rPr>
          <w:lang w:val="en-GB"/>
        </w:rPr>
      </w:pPr>
      <w:r>
        <w:rPr>
          <w:lang w:val="en-GB"/>
        </w:rPr>
        <w:t xml:space="preserve">For pieces of clothing with MUSST and UM logo, you get </w:t>
      </w:r>
      <w:r>
        <w:rPr>
          <w:rFonts w:cstheme="minorHAnsi"/>
          <w:lang w:val="en-GB"/>
        </w:rPr>
        <w:t>€7.00 per piece (€5.00 if you have more than 30 pieces of clothing)</w:t>
      </w:r>
    </w:p>
    <w:p w14:paraId="1B005026" w14:textId="6B06BA89" w:rsidR="000E72F8" w:rsidRPr="000E72F8" w:rsidRDefault="000E72F8" w:rsidP="000E72F8">
      <w:pPr>
        <w:pStyle w:val="ListParagraph"/>
        <w:numPr>
          <w:ilvl w:val="0"/>
          <w:numId w:val="2"/>
        </w:numPr>
        <w:rPr>
          <w:lang w:val="en-GB"/>
        </w:rPr>
      </w:pPr>
      <w:r>
        <w:rPr>
          <w:rFonts w:cstheme="minorHAnsi"/>
          <w:lang w:val="en-GB"/>
        </w:rPr>
        <w:t>For pieces with only the UM logo, you get €4.00 per piece</w:t>
      </w:r>
    </w:p>
    <w:p w14:paraId="5DE53741" w14:textId="77777777" w:rsidR="000E72F8" w:rsidRPr="000E72F8" w:rsidRDefault="000E72F8" w:rsidP="000E72F8">
      <w:pPr>
        <w:pStyle w:val="ListParagraph"/>
        <w:numPr>
          <w:ilvl w:val="0"/>
          <w:numId w:val="2"/>
        </w:numPr>
        <w:rPr>
          <w:lang w:val="en-GB"/>
        </w:rPr>
      </w:pPr>
      <w:r>
        <w:rPr>
          <w:rFonts w:cstheme="minorHAnsi"/>
          <w:lang w:val="en-GB"/>
        </w:rPr>
        <w:t>If you don’t print any of the logo’s, you don’t get subsidy</w:t>
      </w:r>
    </w:p>
    <w:p w14:paraId="778763BC" w14:textId="77777777" w:rsidR="000E72F8" w:rsidRPr="000E72F8" w:rsidRDefault="000E72F8" w:rsidP="000E72F8">
      <w:pPr>
        <w:rPr>
          <w:lang w:val="en-GB"/>
        </w:rPr>
      </w:pPr>
    </w:p>
    <w:p w14:paraId="08B61C41" w14:textId="1F0D9C94" w:rsidR="000E72F8" w:rsidRDefault="000E72F8" w:rsidP="000E72F8">
      <w:pPr>
        <w:rPr>
          <w:lang w:val="en-GB"/>
        </w:rPr>
      </w:pPr>
      <w:r w:rsidRPr="000E72F8">
        <w:rPr>
          <w:lang w:val="en-GB"/>
        </w:rPr>
        <w:t>Please fill in the following table:</w:t>
      </w:r>
    </w:p>
    <w:tbl>
      <w:tblPr>
        <w:tblStyle w:val="TableGrid"/>
        <w:tblW w:w="9211" w:type="dxa"/>
        <w:tblLook w:val="04A0" w:firstRow="1" w:lastRow="0" w:firstColumn="1" w:lastColumn="0" w:noHBand="0" w:noVBand="1"/>
      </w:tblPr>
      <w:tblGrid>
        <w:gridCol w:w="3541"/>
        <w:gridCol w:w="2655"/>
        <w:gridCol w:w="3015"/>
      </w:tblGrid>
      <w:tr w:rsidR="000E72F8" w:rsidRPr="00575468" w14:paraId="63B0E249" w14:textId="77777777" w:rsidTr="00407CAF">
        <w:trPr>
          <w:trHeight w:val="699"/>
        </w:trPr>
        <w:tc>
          <w:tcPr>
            <w:tcW w:w="3541" w:type="dxa"/>
          </w:tcPr>
          <w:p w14:paraId="4D669C0A" w14:textId="66FAC9E1" w:rsidR="000E72F8" w:rsidRDefault="000E72F8" w:rsidP="00407CAF">
            <w:pPr>
              <w:pStyle w:val="NoSpacing"/>
              <w:rPr>
                <w:lang w:val="en-GB"/>
              </w:rPr>
            </w:pPr>
            <w:r>
              <w:rPr>
                <w:lang w:val="en-GB"/>
              </w:rPr>
              <w:t>Amount of subsidy per piece (look in the list above)</w:t>
            </w:r>
          </w:p>
        </w:tc>
        <w:tc>
          <w:tcPr>
            <w:tcW w:w="2655" w:type="dxa"/>
          </w:tcPr>
          <w:p w14:paraId="747D0ED6" w14:textId="26730C69" w:rsidR="000E72F8" w:rsidRDefault="000E72F8" w:rsidP="00407CAF">
            <w:pPr>
              <w:pStyle w:val="NoSpacing"/>
              <w:rPr>
                <w:lang w:val="en-GB"/>
              </w:rPr>
            </w:pPr>
            <w:r>
              <w:rPr>
                <w:lang w:val="en-GB"/>
              </w:rPr>
              <w:t>Amount of pieces of clothing</w:t>
            </w:r>
          </w:p>
        </w:tc>
        <w:tc>
          <w:tcPr>
            <w:tcW w:w="3015" w:type="dxa"/>
          </w:tcPr>
          <w:p w14:paraId="7CAF1476" w14:textId="7FD629B2" w:rsidR="000E72F8" w:rsidRDefault="000E72F8" w:rsidP="00407CAF">
            <w:pPr>
              <w:pStyle w:val="NoSpacing"/>
              <w:rPr>
                <w:lang w:val="en-GB"/>
              </w:rPr>
            </w:pPr>
            <w:r>
              <w:rPr>
                <w:lang w:val="en-GB"/>
              </w:rPr>
              <w:t>Total subsidy amount</w:t>
            </w:r>
          </w:p>
        </w:tc>
      </w:tr>
      <w:tr w:rsidR="000E72F8" w:rsidRPr="00575468" w14:paraId="0766DC05" w14:textId="77777777" w:rsidTr="00407CAF">
        <w:trPr>
          <w:trHeight w:val="276"/>
        </w:trPr>
        <w:tc>
          <w:tcPr>
            <w:tcW w:w="3541" w:type="dxa"/>
          </w:tcPr>
          <w:p w14:paraId="13E5E842" w14:textId="120E8C87" w:rsidR="000E72F8" w:rsidRPr="00553396" w:rsidRDefault="00553396" w:rsidP="00407CAF">
            <w:pPr>
              <w:pStyle w:val="NoSpacing"/>
              <w:rPr>
                <w:color w:val="C45911" w:themeColor="accent2" w:themeShade="BF"/>
                <w:lang w:val="en-GB"/>
              </w:rPr>
            </w:pPr>
            <w:r>
              <w:rPr>
                <w:color w:val="C45911" w:themeColor="accent2" w:themeShade="BF"/>
                <w:lang w:val="en-GB"/>
              </w:rPr>
              <w:t>7 euros</w:t>
            </w:r>
          </w:p>
        </w:tc>
        <w:tc>
          <w:tcPr>
            <w:tcW w:w="2655" w:type="dxa"/>
          </w:tcPr>
          <w:p w14:paraId="760BE85E" w14:textId="08EC2906" w:rsidR="000E72F8" w:rsidRPr="00553396" w:rsidRDefault="00553396" w:rsidP="00407CAF">
            <w:pPr>
              <w:pStyle w:val="NoSpacing"/>
              <w:rPr>
                <w:color w:val="C45911" w:themeColor="accent2" w:themeShade="BF"/>
                <w:lang w:val="en-GB"/>
              </w:rPr>
            </w:pPr>
            <w:r>
              <w:rPr>
                <w:color w:val="C45911" w:themeColor="accent2" w:themeShade="BF"/>
                <w:lang w:val="en-GB"/>
              </w:rPr>
              <w:t xml:space="preserve">10 </w:t>
            </w:r>
          </w:p>
        </w:tc>
        <w:tc>
          <w:tcPr>
            <w:tcW w:w="3015" w:type="dxa"/>
          </w:tcPr>
          <w:p w14:paraId="41DE476C" w14:textId="29480893" w:rsidR="000E72F8" w:rsidRPr="00553396" w:rsidRDefault="00553396" w:rsidP="00407CAF">
            <w:pPr>
              <w:pStyle w:val="NoSpacing"/>
              <w:rPr>
                <w:color w:val="C45911" w:themeColor="accent2" w:themeShade="BF"/>
                <w:lang w:val="en-GB"/>
              </w:rPr>
            </w:pPr>
            <w:r>
              <w:rPr>
                <w:color w:val="C45911" w:themeColor="accent2" w:themeShade="BF"/>
                <w:lang w:val="en-GB"/>
              </w:rPr>
              <w:t>70 euros</w:t>
            </w:r>
          </w:p>
        </w:tc>
      </w:tr>
      <w:tr w:rsidR="000E72F8" w:rsidRPr="00575468" w14:paraId="1D144453" w14:textId="77777777" w:rsidTr="00407CAF">
        <w:trPr>
          <w:trHeight w:val="276"/>
        </w:trPr>
        <w:tc>
          <w:tcPr>
            <w:tcW w:w="3541" w:type="dxa"/>
          </w:tcPr>
          <w:p w14:paraId="101360DE" w14:textId="77777777" w:rsidR="000E72F8" w:rsidRDefault="000E72F8" w:rsidP="00407CAF">
            <w:pPr>
              <w:pStyle w:val="NoSpacing"/>
              <w:rPr>
                <w:lang w:val="en-GB"/>
              </w:rPr>
            </w:pPr>
          </w:p>
        </w:tc>
        <w:tc>
          <w:tcPr>
            <w:tcW w:w="2655" w:type="dxa"/>
          </w:tcPr>
          <w:p w14:paraId="5277EF34" w14:textId="77777777" w:rsidR="000E72F8" w:rsidRDefault="000E72F8" w:rsidP="00407CAF">
            <w:pPr>
              <w:pStyle w:val="NoSpacing"/>
              <w:rPr>
                <w:lang w:val="en-GB"/>
              </w:rPr>
            </w:pPr>
          </w:p>
        </w:tc>
        <w:tc>
          <w:tcPr>
            <w:tcW w:w="3015" w:type="dxa"/>
          </w:tcPr>
          <w:p w14:paraId="5E206D77" w14:textId="77777777" w:rsidR="000E72F8" w:rsidRDefault="000E72F8" w:rsidP="00407CAF">
            <w:pPr>
              <w:pStyle w:val="NoSpacing"/>
              <w:rPr>
                <w:lang w:val="en-GB"/>
              </w:rPr>
            </w:pPr>
          </w:p>
        </w:tc>
      </w:tr>
      <w:tr w:rsidR="000E72F8" w:rsidRPr="00575468" w14:paraId="76B852F1" w14:textId="77777777" w:rsidTr="00407CAF">
        <w:trPr>
          <w:trHeight w:val="260"/>
        </w:trPr>
        <w:tc>
          <w:tcPr>
            <w:tcW w:w="3541" w:type="dxa"/>
          </w:tcPr>
          <w:p w14:paraId="2D8DF2AE" w14:textId="77777777" w:rsidR="000E72F8" w:rsidRDefault="000E72F8" w:rsidP="00407CAF">
            <w:pPr>
              <w:pStyle w:val="NoSpacing"/>
              <w:rPr>
                <w:lang w:val="en-GB"/>
              </w:rPr>
            </w:pPr>
          </w:p>
        </w:tc>
        <w:tc>
          <w:tcPr>
            <w:tcW w:w="2655" w:type="dxa"/>
          </w:tcPr>
          <w:p w14:paraId="39A3BE79" w14:textId="77777777" w:rsidR="000E72F8" w:rsidRDefault="000E72F8" w:rsidP="00407CAF">
            <w:pPr>
              <w:pStyle w:val="NoSpacing"/>
              <w:rPr>
                <w:lang w:val="en-GB"/>
              </w:rPr>
            </w:pPr>
          </w:p>
        </w:tc>
        <w:tc>
          <w:tcPr>
            <w:tcW w:w="3015" w:type="dxa"/>
          </w:tcPr>
          <w:p w14:paraId="59CF09D0" w14:textId="77777777" w:rsidR="000E72F8" w:rsidRDefault="000E72F8" w:rsidP="00407CAF">
            <w:pPr>
              <w:pStyle w:val="NoSpacing"/>
              <w:rPr>
                <w:lang w:val="en-GB"/>
              </w:rPr>
            </w:pPr>
          </w:p>
        </w:tc>
      </w:tr>
    </w:tbl>
    <w:p w14:paraId="1852D459" w14:textId="77777777" w:rsidR="000E72F8" w:rsidRDefault="000E72F8" w:rsidP="000E72F8">
      <w:pPr>
        <w:pStyle w:val="NoSpacing"/>
        <w:ind w:left="360"/>
        <w:rPr>
          <w:lang w:val="en-GB"/>
        </w:rPr>
      </w:pPr>
    </w:p>
    <w:p w14:paraId="46345F59" w14:textId="3ADBC228" w:rsidR="000E72F8" w:rsidRPr="000E72F8" w:rsidRDefault="000E72F8" w:rsidP="000E72F8">
      <w:pPr>
        <w:pStyle w:val="NoSpacing"/>
        <w:rPr>
          <w:b/>
          <w:bCs/>
          <w:lang w:val="en-GB"/>
        </w:rPr>
      </w:pPr>
      <w:r>
        <w:rPr>
          <w:lang w:val="en-GB"/>
        </w:rPr>
        <w:t>The total estimated amount you’ll request for clothing this year (add everything):</w:t>
      </w:r>
      <w:r>
        <w:rPr>
          <w:lang w:val="en-GB"/>
        </w:rPr>
        <w:tab/>
      </w:r>
      <w:r>
        <w:rPr>
          <w:b/>
          <w:bCs/>
          <w:lang w:val="en-GB"/>
        </w:rPr>
        <w:t>… euros</w:t>
      </w:r>
    </w:p>
    <w:p w14:paraId="4A1B801B" w14:textId="77777777" w:rsidR="000E72F8" w:rsidRPr="000E72F8" w:rsidRDefault="000E72F8" w:rsidP="000E72F8">
      <w:pPr>
        <w:rPr>
          <w:lang w:val="en-GB"/>
        </w:rPr>
      </w:pPr>
    </w:p>
    <w:p w14:paraId="04092E7E" w14:textId="2ED35444" w:rsidR="00B551E4" w:rsidRPr="00C63522" w:rsidRDefault="00B551E4" w:rsidP="00C63522">
      <w:pPr>
        <w:pStyle w:val="Heading1"/>
        <w:rPr>
          <w:lang w:val="en-GB"/>
        </w:rPr>
      </w:pPr>
      <w:r w:rsidRPr="00C63522">
        <w:rPr>
          <w:lang w:val="en-GB"/>
        </w:rPr>
        <w:t>Bonus subsidy</w:t>
      </w:r>
    </w:p>
    <w:p w14:paraId="7F273BCB" w14:textId="3FE18F91" w:rsidR="000E72F8" w:rsidRPr="00C63522" w:rsidRDefault="000E72F8" w:rsidP="000E72F8">
      <w:pPr>
        <w:rPr>
          <w:color w:val="FF0000"/>
          <w:lang w:val="en-GB"/>
        </w:rPr>
      </w:pPr>
      <w:r>
        <w:rPr>
          <w:lang w:val="en-GB"/>
        </w:rPr>
        <w:t xml:space="preserve">The bonus subsidy is added to reward active SSAs, and to stimulate SSAs to become more active. </w:t>
      </w:r>
      <w:r w:rsidR="00C63522">
        <w:rPr>
          <w:lang w:val="en-GB"/>
        </w:rPr>
        <w:t xml:space="preserve">You will get the bonus subsidy of </w:t>
      </w:r>
      <w:r w:rsidR="00C63522" w:rsidRPr="00C63522">
        <w:rPr>
          <w:lang w:val="en-GB"/>
        </w:rPr>
        <w:t>€150</w:t>
      </w:r>
      <w:r w:rsidR="00C63522">
        <w:rPr>
          <w:lang w:val="en-GB"/>
        </w:rPr>
        <w:t xml:space="preserve"> if the conditions stated below are met on or before the </w:t>
      </w:r>
      <w:r w:rsidR="00C63522" w:rsidRPr="00C63522">
        <w:rPr>
          <w:color w:val="FF0000"/>
          <w:lang w:val="en-GB"/>
        </w:rPr>
        <w:t>14</w:t>
      </w:r>
      <w:r w:rsidR="00C63522" w:rsidRPr="00C63522">
        <w:rPr>
          <w:color w:val="FF0000"/>
          <w:vertAlign w:val="superscript"/>
          <w:lang w:val="en-GB"/>
        </w:rPr>
        <w:t>th</w:t>
      </w:r>
      <w:r w:rsidR="00C63522" w:rsidRPr="00C63522">
        <w:rPr>
          <w:color w:val="FF0000"/>
          <w:lang w:val="en-GB"/>
        </w:rPr>
        <w:t xml:space="preserve"> of November</w:t>
      </w:r>
      <w:r w:rsidR="00C63522">
        <w:rPr>
          <w:color w:val="FF0000"/>
          <w:lang w:val="en-GB"/>
        </w:rPr>
        <w:t>.</w:t>
      </w:r>
    </w:p>
    <w:p w14:paraId="3DA868DA" w14:textId="77777777" w:rsidR="000E72F8" w:rsidRPr="00C63522" w:rsidRDefault="000E72F8" w:rsidP="000E72F8">
      <w:pPr>
        <w:pStyle w:val="ListParagraph"/>
        <w:numPr>
          <w:ilvl w:val="0"/>
          <w:numId w:val="4"/>
        </w:numPr>
        <w:suppressAutoHyphens/>
        <w:autoSpaceDN w:val="0"/>
        <w:spacing w:line="360" w:lineRule="auto"/>
        <w:jc w:val="both"/>
        <w:rPr>
          <w:lang w:val="en-GB"/>
        </w:rPr>
      </w:pPr>
      <w:r>
        <w:rPr>
          <w:lang w:val="en-GB"/>
        </w:rPr>
        <w:t>The website is up-to-date before November 14</w:t>
      </w:r>
      <w:r>
        <w:rPr>
          <w:vertAlign w:val="superscript"/>
          <w:lang w:val="en-GB"/>
        </w:rPr>
        <w:t>th</w:t>
      </w:r>
      <w:r>
        <w:rPr>
          <w:lang w:val="en-GB"/>
        </w:rPr>
        <w:t xml:space="preserve"> 2024. Which includes:</w:t>
      </w:r>
    </w:p>
    <w:p w14:paraId="00CB482B" w14:textId="77777777" w:rsidR="000E72F8" w:rsidRPr="000E72F8" w:rsidRDefault="000E72F8" w:rsidP="000E72F8">
      <w:pPr>
        <w:pStyle w:val="ListParagraph"/>
        <w:numPr>
          <w:ilvl w:val="1"/>
          <w:numId w:val="4"/>
        </w:numPr>
        <w:suppressAutoHyphens/>
        <w:autoSpaceDN w:val="0"/>
        <w:spacing w:line="360" w:lineRule="auto"/>
        <w:jc w:val="both"/>
        <w:rPr>
          <w:lang w:val="en-GB"/>
        </w:rPr>
      </w:pPr>
      <w:r>
        <w:rPr>
          <w:lang w:val="en-GB"/>
        </w:rPr>
        <w:t>Logo &amp; integrated link of UM SPORTS on the front-page (</w:t>
      </w:r>
      <w:hyperlink r:id="rId7" w:history="1">
        <w:r>
          <w:rPr>
            <w:rStyle w:val="Hyperlink"/>
            <w:lang w:val="en-GB"/>
          </w:rPr>
          <w:t>https://www.maastrichtuniversity.nl/support/sport</w:t>
        </w:r>
      </w:hyperlink>
      <w:r>
        <w:rPr>
          <w:rStyle w:val="Hyperlink"/>
          <w:lang w:val="en-GB"/>
        </w:rPr>
        <w:t>s</w:t>
      </w:r>
      <w:r>
        <w:rPr>
          <w:lang w:val="en-GB"/>
        </w:rPr>
        <w:t>). All relevant information about the UM SPORTS memberships and activities can be found on the website.</w:t>
      </w:r>
    </w:p>
    <w:p w14:paraId="119C4C5A" w14:textId="39DCE5C6" w:rsidR="000E72F8" w:rsidRPr="000E72F8" w:rsidRDefault="000E72F8" w:rsidP="000E72F8">
      <w:pPr>
        <w:pStyle w:val="ListParagraph"/>
        <w:numPr>
          <w:ilvl w:val="1"/>
          <w:numId w:val="4"/>
        </w:numPr>
        <w:suppressAutoHyphens/>
        <w:autoSpaceDN w:val="0"/>
        <w:spacing w:line="360" w:lineRule="auto"/>
        <w:rPr>
          <w:lang w:val="en-GB"/>
        </w:rPr>
      </w:pPr>
      <w:r>
        <w:rPr>
          <w:lang w:val="en-GB"/>
        </w:rPr>
        <w:t>Logo &amp; integrated link to the Sports Council MUSST’s website on the front page (</w:t>
      </w:r>
      <w:hyperlink r:id="rId8" w:history="1">
        <w:r>
          <w:rPr>
            <w:rStyle w:val="Hyperlink"/>
            <w:lang w:val="en-GB"/>
          </w:rPr>
          <w:t>https://www.musst.nl</w:t>
        </w:r>
      </w:hyperlink>
      <w:r>
        <w:rPr>
          <w:lang w:val="en-GB"/>
        </w:rPr>
        <w:t xml:space="preserve">). </w:t>
      </w:r>
    </w:p>
    <w:p w14:paraId="3429CB0D" w14:textId="77777777" w:rsidR="000E72F8" w:rsidRPr="000E72F8" w:rsidRDefault="000E72F8" w:rsidP="000E72F8">
      <w:pPr>
        <w:pStyle w:val="ListParagraph"/>
        <w:numPr>
          <w:ilvl w:val="1"/>
          <w:numId w:val="4"/>
        </w:numPr>
        <w:suppressAutoHyphens/>
        <w:autoSpaceDN w:val="0"/>
        <w:spacing w:line="360" w:lineRule="auto"/>
        <w:jc w:val="both"/>
        <w:rPr>
          <w:lang w:val="en-GB"/>
        </w:rPr>
      </w:pPr>
      <w:r>
        <w:rPr>
          <w:lang w:val="en-GB"/>
        </w:rPr>
        <w:t xml:space="preserve">Important information can be in Dutch but must </w:t>
      </w:r>
      <w:r>
        <w:rPr>
          <w:b/>
          <w:lang w:val="en-GB"/>
        </w:rPr>
        <w:t>always</w:t>
      </w:r>
      <w:r>
        <w:rPr>
          <w:lang w:val="en-GB"/>
        </w:rPr>
        <w:t xml:space="preserve"> be available in English (how to become a member, your duties as member, practice hours, etc.).</w:t>
      </w:r>
    </w:p>
    <w:p w14:paraId="425F7319" w14:textId="577E767B" w:rsidR="000E72F8" w:rsidRDefault="000E72F8" w:rsidP="000E72F8">
      <w:pPr>
        <w:pStyle w:val="ListParagraph"/>
        <w:numPr>
          <w:ilvl w:val="1"/>
          <w:numId w:val="4"/>
        </w:numPr>
        <w:suppressAutoHyphens/>
        <w:autoSpaceDN w:val="0"/>
        <w:spacing w:line="360" w:lineRule="auto"/>
        <w:jc w:val="both"/>
        <w:rPr>
          <w:lang w:val="en-GB"/>
        </w:rPr>
      </w:pPr>
      <w:r>
        <w:rPr>
          <w:lang w:val="en-GB"/>
        </w:rPr>
        <w:t>On the website and the subscription form it should be made clear that members have to be in possession of a UM SPORTS membership ‘Sports’ or ‘All-in-one’ as soon as they participate in trainings (e</w:t>
      </w:r>
      <w:r w:rsidR="00C63522">
        <w:rPr>
          <w:lang w:val="en-GB"/>
        </w:rPr>
        <w:t>xcept in the introduction period</w:t>
      </w:r>
      <w:r>
        <w:rPr>
          <w:lang w:val="en-GB"/>
        </w:rPr>
        <w:t>).</w:t>
      </w:r>
    </w:p>
    <w:p w14:paraId="62CF5F35" w14:textId="77777777" w:rsidR="000E72F8" w:rsidRDefault="000E72F8" w:rsidP="000E72F8">
      <w:pPr>
        <w:pStyle w:val="ListParagraph"/>
        <w:numPr>
          <w:ilvl w:val="1"/>
          <w:numId w:val="4"/>
        </w:numPr>
        <w:suppressAutoHyphens/>
        <w:autoSpaceDN w:val="0"/>
        <w:spacing w:line="360" w:lineRule="auto"/>
        <w:jc w:val="both"/>
        <w:rPr>
          <w:lang w:val="en-GB"/>
        </w:rPr>
      </w:pPr>
      <w:r>
        <w:rPr>
          <w:lang w:val="en-GB"/>
        </w:rPr>
        <w:t>Sports Council MUSST can provide the correct logos to the association by email, if asked for.</w:t>
      </w:r>
    </w:p>
    <w:p w14:paraId="48846399" w14:textId="77777777" w:rsidR="000E72F8" w:rsidRDefault="000E72F8" w:rsidP="000E72F8">
      <w:pPr>
        <w:pStyle w:val="ListParagraph"/>
        <w:numPr>
          <w:ilvl w:val="0"/>
          <w:numId w:val="4"/>
        </w:numPr>
        <w:suppressAutoHyphens/>
        <w:autoSpaceDN w:val="0"/>
        <w:spacing w:line="360" w:lineRule="auto"/>
        <w:jc w:val="both"/>
        <w:rPr>
          <w:lang w:val="en-GB"/>
        </w:rPr>
      </w:pPr>
      <w:r>
        <w:rPr>
          <w:lang w:val="en-GB"/>
        </w:rPr>
        <w:t xml:space="preserve">All associations with social media must follow @studentsportsmaastricht on Instagram. </w:t>
      </w:r>
    </w:p>
    <w:p w14:paraId="19EDBB47" w14:textId="77777777" w:rsidR="000E72F8" w:rsidRDefault="000E72F8" w:rsidP="000E72F8">
      <w:pPr>
        <w:pStyle w:val="ListParagraph"/>
        <w:numPr>
          <w:ilvl w:val="0"/>
          <w:numId w:val="4"/>
        </w:numPr>
        <w:suppressAutoHyphens/>
        <w:autoSpaceDN w:val="0"/>
        <w:spacing w:line="360" w:lineRule="auto"/>
        <w:jc w:val="both"/>
      </w:pPr>
      <w:r>
        <w:rPr>
          <w:lang w:val="en-GB"/>
        </w:rPr>
        <w:t xml:space="preserve">All associations must submit a descriptive piece of text about the association and some pictures for the website and social media of MUSST and UM SPORTS. Send this to </w:t>
      </w:r>
      <w:hyperlink r:id="rId9" w:history="1">
        <w:r>
          <w:rPr>
            <w:rStyle w:val="Hyperlink"/>
            <w:lang w:val="en-GB"/>
          </w:rPr>
          <w:t>musst-pr@maastrichtuniversity.nl</w:t>
        </w:r>
      </w:hyperlink>
      <w:r>
        <w:rPr>
          <w:lang w:val="en-GB"/>
        </w:rPr>
        <w:t xml:space="preserve">. </w:t>
      </w:r>
    </w:p>
    <w:p w14:paraId="7166C58F" w14:textId="77777777" w:rsidR="000E72F8" w:rsidRPr="000E72F8" w:rsidRDefault="000E72F8" w:rsidP="000E72F8">
      <w:pPr>
        <w:rPr>
          <w:lang w:val="en-GB"/>
        </w:rPr>
      </w:pPr>
    </w:p>
    <w:p w14:paraId="0717801D" w14:textId="506F0E95" w:rsidR="00B551E4" w:rsidRPr="00C63522" w:rsidRDefault="00B551E4" w:rsidP="00C63522">
      <w:pPr>
        <w:pStyle w:val="Heading1"/>
        <w:rPr>
          <w:lang w:val="en-GB"/>
        </w:rPr>
      </w:pPr>
      <w:r w:rsidRPr="00C63522">
        <w:rPr>
          <w:lang w:val="en-GB"/>
        </w:rPr>
        <w:t>Receipts of previous years</w:t>
      </w:r>
    </w:p>
    <w:p w14:paraId="284F2D3F" w14:textId="2E58DC4A" w:rsidR="00B551E4" w:rsidRDefault="00C63522" w:rsidP="00B551E4">
      <w:pPr>
        <w:rPr>
          <w:lang w:val="en-GB"/>
        </w:rPr>
      </w:pPr>
      <w:r>
        <w:rPr>
          <w:lang w:val="en-GB"/>
        </w:rPr>
        <w:t xml:space="preserve">You are at the last part of the subsidy request, congratulations! This part is for subsidies your old treasurer requested last year, but have not been granted yet. They have not been granted because I haven’t received the correct proof to grant the subsidy. </w:t>
      </w:r>
    </w:p>
    <w:p w14:paraId="1F10C065" w14:textId="116887F1" w:rsidR="00C63522" w:rsidRPr="00B551E4" w:rsidRDefault="00C63522" w:rsidP="00B551E4">
      <w:pPr>
        <w:rPr>
          <w:lang w:val="en-GB"/>
        </w:rPr>
      </w:pPr>
      <w:r>
        <w:rPr>
          <w:lang w:val="en-GB"/>
        </w:rPr>
        <w:t>Look back to last years’ subsidy request and check if you received everything. If not, please find the corresponding proof and upload that below:</w:t>
      </w:r>
    </w:p>
    <w:p w14:paraId="10D81DFE" w14:textId="77777777" w:rsidR="00CF0207" w:rsidRDefault="00CF0207" w:rsidP="00CF0207">
      <w:pPr>
        <w:rPr>
          <w:lang w:val="en-GB"/>
        </w:rPr>
      </w:pPr>
    </w:p>
    <w:p w14:paraId="6E903FD6" w14:textId="45A4B7E8" w:rsidR="00CF0207" w:rsidRPr="00CF0207" w:rsidRDefault="00CF0207" w:rsidP="00CF0207">
      <w:pPr>
        <w:pStyle w:val="Heading2"/>
        <w:rPr>
          <w:lang w:val="en-GB"/>
        </w:rPr>
      </w:pPr>
    </w:p>
    <w:sectPr w:rsidR="00CF0207" w:rsidRPr="00CF02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F3D39"/>
    <w:multiLevelType w:val="hybridMultilevel"/>
    <w:tmpl w:val="097294AE"/>
    <w:lvl w:ilvl="0" w:tplc="6EA656A4">
      <w:start w:val="1"/>
      <w:numFmt w:val="bullet"/>
      <w:lvlText w:val="•"/>
      <w:lvlJc w:val="left"/>
      <w:pPr>
        <w:tabs>
          <w:tab w:val="num" w:pos="720"/>
        </w:tabs>
        <w:ind w:left="720" w:hanging="360"/>
      </w:pPr>
      <w:rPr>
        <w:rFonts w:ascii="Arial" w:hAnsi="Arial" w:hint="default"/>
      </w:rPr>
    </w:lvl>
    <w:lvl w:ilvl="1" w:tplc="4C20E3F6">
      <w:start w:val="1"/>
      <w:numFmt w:val="bullet"/>
      <w:lvlText w:val="•"/>
      <w:lvlJc w:val="left"/>
      <w:pPr>
        <w:tabs>
          <w:tab w:val="num" w:pos="1440"/>
        </w:tabs>
        <w:ind w:left="1440" w:hanging="360"/>
      </w:pPr>
      <w:rPr>
        <w:rFonts w:ascii="Arial" w:hAnsi="Arial" w:hint="default"/>
      </w:rPr>
    </w:lvl>
    <w:lvl w:ilvl="2" w:tplc="FAB0D2B4" w:tentative="1">
      <w:start w:val="1"/>
      <w:numFmt w:val="bullet"/>
      <w:lvlText w:val="•"/>
      <w:lvlJc w:val="left"/>
      <w:pPr>
        <w:tabs>
          <w:tab w:val="num" w:pos="2160"/>
        </w:tabs>
        <w:ind w:left="2160" w:hanging="360"/>
      </w:pPr>
      <w:rPr>
        <w:rFonts w:ascii="Arial" w:hAnsi="Arial" w:hint="default"/>
      </w:rPr>
    </w:lvl>
    <w:lvl w:ilvl="3" w:tplc="F7784DC0" w:tentative="1">
      <w:start w:val="1"/>
      <w:numFmt w:val="bullet"/>
      <w:lvlText w:val="•"/>
      <w:lvlJc w:val="left"/>
      <w:pPr>
        <w:tabs>
          <w:tab w:val="num" w:pos="2880"/>
        </w:tabs>
        <w:ind w:left="2880" w:hanging="360"/>
      </w:pPr>
      <w:rPr>
        <w:rFonts w:ascii="Arial" w:hAnsi="Arial" w:hint="default"/>
      </w:rPr>
    </w:lvl>
    <w:lvl w:ilvl="4" w:tplc="2EC6DCBC" w:tentative="1">
      <w:start w:val="1"/>
      <w:numFmt w:val="bullet"/>
      <w:lvlText w:val="•"/>
      <w:lvlJc w:val="left"/>
      <w:pPr>
        <w:tabs>
          <w:tab w:val="num" w:pos="3600"/>
        </w:tabs>
        <w:ind w:left="3600" w:hanging="360"/>
      </w:pPr>
      <w:rPr>
        <w:rFonts w:ascii="Arial" w:hAnsi="Arial" w:hint="default"/>
      </w:rPr>
    </w:lvl>
    <w:lvl w:ilvl="5" w:tplc="9E06F8B4" w:tentative="1">
      <w:start w:val="1"/>
      <w:numFmt w:val="bullet"/>
      <w:lvlText w:val="•"/>
      <w:lvlJc w:val="left"/>
      <w:pPr>
        <w:tabs>
          <w:tab w:val="num" w:pos="4320"/>
        </w:tabs>
        <w:ind w:left="4320" w:hanging="360"/>
      </w:pPr>
      <w:rPr>
        <w:rFonts w:ascii="Arial" w:hAnsi="Arial" w:hint="default"/>
      </w:rPr>
    </w:lvl>
    <w:lvl w:ilvl="6" w:tplc="D5C804BE" w:tentative="1">
      <w:start w:val="1"/>
      <w:numFmt w:val="bullet"/>
      <w:lvlText w:val="•"/>
      <w:lvlJc w:val="left"/>
      <w:pPr>
        <w:tabs>
          <w:tab w:val="num" w:pos="5040"/>
        </w:tabs>
        <w:ind w:left="5040" w:hanging="360"/>
      </w:pPr>
      <w:rPr>
        <w:rFonts w:ascii="Arial" w:hAnsi="Arial" w:hint="default"/>
      </w:rPr>
    </w:lvl>
    <w:lvl w:ilvl="7" w:tplc="60C4A8E6" w:tentative="1">
      <w:start w:val="1"/>
      <w:numFmt w:val="bullet"/>
      <w:lvlText w:val="•"/>
      <w:lvlJc w:val="left"/>
      <w:pPr>
        <w:tabs>
          <w:tab w:val="num" w:pos="5760"/>
        </w:tabs>
        <w:ind w:left="5760" w:hanging="360"/>
      </w:pPr>
      <w:rPr>
        <w:rFonts w:ascii="Arial" w:hAnsi="Arial" w:hint="default"/>
      </w:rPr>
    </w:lvl>
    <w:lvl w:ilvl="8" w:tplc="1D28E6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E0E1C55"/>
    <w:multiLevelType w:val="multilevel"/>
    <w:tmpl w:val="1A7A150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8ED114B"/>
    <w:multiLevelType w:val="hybridMultilevel"/>
    <w:tmpl w:val="FF866E00"/>
    <w:lvl w:ilvl="0" w:tplc="16B6B3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D4C44B0"/>
    <w:multiLevelType w:val="hybridMultilevel"/>
    <w:tmpl w:val="D03E575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4906404">
    <w:abstractNumId w:val="0"/>
  </w:num>
  <w:num w:numId="2" w16cid:durableId="1523008149">
    <w:abstractNumId w:val="2"/>
  </w:num>
  <w:num w:numId="3" w16cid:durableId="1085346495">
    <w:abstractNumId w:val="3"/>
  </w:num>
  <w:num w:numId="4" w16cid:durableId="1607422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07"/>
    <w:rsid w:val="00030409"/>
    <w:rsid w:val="000E72F8"/>
    <w:rsid w:val="0025405E"/>
    <w:rsid w:val="00320764"/>
    <w:rsid w:val="003E7572"/>
    <w:rsid w:val="004A1B2D"/>
    <w:rsid w:val="004B0FB3"/>
    <w:rsid w:val="005458A8"/>
    <w:rsid w:val="00553396"/>
    <w:rsid w:val="00570ECD"/>
    <w:rsid w:val="00575468"/>
    <w:rsid w:val="0058304F"/>
    <w:rsid w:val="005D709D"/>
    <w:rsid w:val="006C7CC5"/>
    <w:rsid w:val="00706556"/>
    <w:rsid w:val="00763D3A"/>
    <w:rsid w:val="008E09A9"/>
    <w:rsid w:val="00960048"/>
    <w:rsid w:val="00997E1C"/>
    <w:rsid w:val="00A53461"/>
    <w:rsid w:val="00A777B3"/>
    <w:rsid w:val="00AA64DB"/>
    <w:rsid w:val="00AE7263"/>
    <w:rsid w:val="00B05D38"/>
    <w:rsid w:val="00B551E4"/>
    <w:rsid w:val="00B5672C"/>
    <w:rsid w:val="00C63522"/>
    <w:rsid w:val="00CF0207"/>
    <w:rsid w:val="00D67A86"/>
    <w:rsid w:val="00D73AA2"/>
    <w:rsid w:val="00DB264A"/>
    <w:rsid w:val="00E331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9B45A"/>
  <w15:docId w15:val="{3C21A13E-E952-46B6-8EDF-963022FA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2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F02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51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20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F020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51E4"/>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B551E4"/>
    <w:pPr>
      <w:spacing w:after="0" w:line="240" w:lineRule="auto"/>
    </w:pPr>
  </w:style>
  <w:style w:type="paragraph" w:styleId="Title">
    <w:name w:val="Title"/>
    <w:basedOn w:val="Normal"/>
    <w:next w:val="Normal"/>
    <w:link w:val="TitleChar"/>
    <w:uiPriority w:val="10"/>
    <w:qFormat/>
    <w:rsid w:val="00B551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1E4"/>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551E4"/>
    <w:rPr>
      <w:color w:val="0563C1" w:themeColor="hyperlink"/>
      <w:u w:val="single"/>
    </w:rPr>
  </w:style>
  <w:style w:type="character" w:styleId="UnresolvedMention">
    <w:name w:val="Unresolved Mention"/>
    <w:basedOn w:val="DefaultParagraphFont"/>
    <w:uiPriority w:val="99"/>
    <w:semiHidden/>
    <w:unhideWhenUsed/>
    <w:rsid w:val="00B551E4"/>
    <w:rPr>
      <w:color w:val="605E5C"/>
      <w:shd w:val="clear" w:color="auto" w:fill="E1DFDD"/>
    </w:rPr>
  </w:style>
  <w:style w:type="table" w:styleId="TableGrid">
    <w:name w:val="Table Grid"/>
    <w:basedOn w:val="TableNormal"/>
    <w:uiPriority w:val="39"/>
    <w:rsid w:val="00D67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30409"/>
    <w:pPr>
      <w:ind w:left="720"/>
      <w:contextualSpacing/>
    </w:pPr>
  </w:style>
  <w:style w:type="character" w:styleId="IntenseEmphasis">
    <w:name w:val="Intense Emphasis"/>
    <w:basedOn w:val="DefaultParagraphFont"/>
    <w:rsid w:val="000E72F8"/>
    <w:rPr>
      <w:b/>
      <w:bCs/>
      <w:i/>
      <w:iCs/>
    </w:rPr>
  </w:style>
  <w:style w:type="character" w:styleId="Strong">
    <w:name w:val="Strong"/>
    <w:basedOn w:val="DefaultParagraphFont"/>
    <w:uiPriority w:val="22"/>
    <w:qFormat/>
    <w:rsid w:val="00B05D38"/>
    <w:rPr>
      <w:b/>
      <w:bCs/>
    </w:rPr>
  </w:style>
  <w:style w:type="character" w:styleId="FollowedHyperlink">
    <w:name w:val="FollowedHyperlink"/>
    <w:basedOn w:val="DefaultParagraphFont"/>
    <w:uiPriority w:val="99"/>
    <w:semiHidden/>
    <w:unhideWhenUsed/>
    <w:rsid w:val="00553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06981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25">
          <w:marLeft w:val="1685"/>
          <w:marRight w:val="0"/>
          <w:marTop w:val="0"/>
          <w:marBottom w:val="0"/>
          <w:divBdr>
            <w:top w:val="none" w:sz="0" w:space="0" w:color="auto"/>
            <w:left w:val="none" w:sz="0" w:space="0" w:color="auto"/>
            <w:bottom w:val="none" w:sz="0" w:space="0" w:color="auto"/>
            <w:right w:val="none" w:sz="0" w:space="0" w:color="auto"/>
          </w:divBdr>
        </w:div>
        <w:div w:id="1137917694">
          <w:marLeft w:val="1685"/>
          <w:marRight w:val="0"/>
          <w:marTop w:val="0"/>
          <w:marBottom w:val="0"/>
          <w:divBdr>
            <w:top w:val="none" w:sz="0" w:space="0" w:color="auto"/>
            <w:left w:val="none" w:sz="0" w:space="0" w:color="auto"/>
            <w:bottom w:val="none" w:sz="0" w:space="0" w:color="auto"/>
            <w:right w:val="none" w:sz="0" w:space="0" w:color="auto"/>
          </w:divBdr>
        </w:div>
        <w:div w:id="1447650175">
          <w:marLeft w:val="1685"/>
          <w:marRight w:val="0"/>
          <w:marTop w:val="0"/>
          <w:marBottom w:val="0"/>
          <w:divBdr>
            <w:top w:val="none" w:sz="0" w:space="0" w:color="auto"/>
            <w:left w:val="none" w:sz="0" w:space="0" w:color="auto"/>
            <w:bottom w:val="none" w:sz="0" w:space="0" w:color="auto"/>
            <w:right w:val="none" w:sz="0" w:space="0" w:color="auto"/>
          </w:divBdr>
        </w:div>
      </w:divsChild>
    </w:div>
    <w:div w:id="845949123">
      <w:bodyDiv w:val="1"/>
      <w:marLeft w:val="0"/>
      <w:marRight w:val="0"/>
      <w:marTop w:val="0"/>
      <w:marBottom w:val="0"/>
      <w:divBdr>
        <w:top w:val="none" w:sz="0" w:space="0" w:color="auto"/>
        <w:left w:val="none" w:sz="0" w:space="0" w:color="auto"/>
        <w:bottom w:val="none" w:sz="0" w:space="0" w:color="auto"/>
        <w:right w:val="none" w:sz="0" w:space="0" w:color="auto"/>
      </w:divBdr>
    </w:div>
    <w:div w:id="1067799522">
      <w:bodyDiv w:val="1"/>
      <w:marLeft w:val="0"/>
      <w:marRight w:val="0"/>
      <w:marTop w:val="0"/>
      <w:marBottom w:val="0"/>
      <w:divBdr>
        <w:top w:val="none" w:sz="0" w:space="0" w:color="auto"/>
        <w:left w:val="none" w:sz="0" w:space="0" w:color="auto"/>
        <w:bottom w:val="none" w:sz="0" w:space="0" w:color="auto"/>
        <w:right w:val="none" w:sz="0" w:space="0" w:color="auto"/>
      </w:divBdr>
    </w:div>
    <w:div w:id="1602910354">
      <w:bodyDiv w:val="1"/>
      <w:marLeft w:val="0"/>
      <w:marRight w:val="0"/>
      <w:marTop w:val="0"/>
      <w:marBottom w:val="0"/>
      <w:divBdr>
        <w:top w:val="none" w:sz="0" w:space="0" w:color="auto"/>
        <w:left w:val="none" w:sz="0" w:space="0" w:color="auto"/>
        <w:bottom w:val="none" w:sz="0" w:space="0" w:color="auto"/>
        <w:right w:val="none" w:sz="0" w:space="0" w:color="auto"/>
      </w:divBdr>
    </w:div>
    <w:div w:id="1947888661">
      <w:bodyDiv w:val="1"/>
      <w:marLeft w:val="0"/>
      <w:marRight w:val="0"/>
      <w:marTop w:val="0"/>
      <w:marBottom w:val="0"/>
      <w:divBdr>
        <w:top w:val="none" w:sz="0" w:space="0" w:color="auto"/>
        <w:left w:val="none" w:sz="0" w:space="0" w:color="auto"/>
        <w:bottom w:val="none" w:sz="0" w:space="0" w:color="auto"/>
        <w:right w:val="none" w:sz="0" w:space="0" w:color="auto"/>
      </w:divBdr>
      <w:divsChild>
        <w:div w:id="952244871">
          <w:marLeft w:val="1123"/>
          <w:marRight w:val="0"/>
          <w:marTop w:val="0"/>
          <w:marBottom w:val="0"/>
          <w:divBdr>
            <w:top w:val="none" w:sz="0" w:space="0" w:color="auto"/>
            <w:left w:val="none" w:sz="0" w:space="0" w:color="auto"/>
            <w:bottom w:val="none" w:sz="0" w:space="0" w:color="auto"/>
            <w:right w:val="none" w:sz="0" w:space="0" w:color="auto"/>
          </w:divBdr>
        </w:div>
        <w:div w:id="1320885323">
          <w:marLeft w:val="1123"/>
          <w:marRight w:val="0"/>
          <w:marTop w:val="0"/>
          <w:marBottom w:val="0"/>
          <w:divBdr>
            <w:top w:val="none" w:sz="0" w:space="0" w:color="auto"/>
            <w:left w:val="none" w:sz="0" w:space="0" w:color="auto"/>
            <w:bottom w:val="none" w:sz="0" w:space="0" w:color="auto"/>
            <w:right w:val="none" w:sz="0" w:space="0" w:color="auto"/>
          </w:divBdr>
        </w:div>
        <w:div w:id="1802266838">
          <w:marLeft w:val="1123"/>
          <w:marRight w:val="0"/>
          <w:marTop w:val="0"/>
          <w:marBottom w:val="0"/>
          <w:divBdr>
            <w:top w:val="none" w:sz="0" w:space="0" w:color="auto"/>
            <w:left w:val="none" w:sz="0" w:space="0" w:color="auto"/>
            <w:bottom w:val="none" w:sz="0" w:space="0" w:color="auto"/>
            <w:right w:val="none" w:sz="0" w:space="0" w:color="auto"/>
          </w:divBdr>
        </w:div>
        <w:div w:id="8144031">
          <w:marLeft w:val="1123"/>
          <w:marRight w:val="0"/>
          <w:marTop w:val="0"/>
          <w:marBottom w:val="0"/>
          <w:divBdr>
            <w:top w:val="none" w:sz="0" w:space="0" w:color="auto"/>
            <w:left w:val="none" w:sz="0" w:space="0" w:color="auto"/>
            <w:bottom w:val="none" w:sz="0" w:space="0" w:color="auto"/>
            <w:right w:val="none" w:sz="0" w:space="0" w:color="auto"/>
          </w:divBdr>
        </w:div>
        <w:div w:id="192958603">
          <w:marLeft w:val="1123"/>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usst.nl" TargetMode="External"/><Relationship Id="rId3" Type="http://schemas.openxmlformats.org/officeDocument/2006/relationships/settings" Target="settings.xml"/><Relationship Id="rId7" Type="http://schemas.openxmlformats.org/officeDocument/2006/relationships/hyperlink" Target="https://www.maastrichtuniversity.nl/support/s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ps-coordinates.net/distance#google_vignette" TargetMode="External"/><Relationship Id="rId11" Type="http://schemas.openxmlformats.org/officeDocument/2006/relationships/theme" Target="theme/theme1.xml"/><Relationship Id="rId5" Type="http://schemas.openxmlformats.org/officeDocument/2006/relationships/hyperlink" Target="mailto:musst-pm@maastrichtuniversity.n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usst-pr@maastrichtuniversity.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3784</TotalTime>
  <Pages>4</Pages>
  <Words>1459</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Maastricht University</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Eline (SSC)</dc:creator>
  <cp:keywords/>
  <dc:description/>
  <cp:lastModifiedBy>Fischer, Eline (SSC)</cp:lastModifiedBy>
  <cp:revision>5</cp:revision>
  <dcterms:created xsi:type="dcterms:W3CDTF">2024-10-20T17:09:00Z</dcterms:created>
  <dcterms:modified xsi:type="dcterms:W3CDTF">2024-11-01T14:16:00Z</dcterms:modified>
</cp:coreProperties>
</file>